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9A" w:rsidRPr="00B65503" w:rsidRDefault="00F4329A" w:rsidP="00F4329A">
      <w:pPr>
        <w:ind w:firstLine="708"/>
        <w:jc w:val="center"/>
        <w:rPr>
          <w:sz w:val="72"/>
          <w:szCs w:val="72"/>
        </w:rPr>
      </w:pPr>
      <w:r w:rsidRPr="00B65503">
        <w:rPr>
          <w:sz w:val="72"/>
          <w:szCs w:val="72"/>
        </w:rPr>
        <w:t>Методическая тема РМО на 2023-2024 учебный год</w:t>
      </w:r>
    </w:p>
    <w:p w:rsidR="00F4329A" w:rsidRDefault="00F4329A" w:rsidP="00F4329A">
      <w:pPr>
        <w:ind w:firstLine="708"/>
        <w:jc w:val="both"/>
        <w:rPr>
          <w:sz w:val="72"/>
          <w:szCs w:val="72"/>
        </w:rPr>
      </w:pPr>
      <w:r w:rsidRPr="00F4329A">
        <w:rPr>
          <w:b/>
          <w:sz w:val="72"/>
          <w:szCs w:val="72"/>
        </w:rPr>
        <w:t>«</w:t>
      </w:r>
      <w:r w:rsidR="00B65503" w:rsidRPr="00B65503">
        <w:rPr>
          <w:b/>
          <w:sz w:val="72"/>
          <w:szCs w:val="72"/>
        </w:rPr>
        <w:t>Развитие кадрового потенциала как условие повышения качества дополнительного образования в рамках реализации Концепции развития ДОД до 2030г</w:t>
      </w:r>
      <w:r w:rsidRPr="00F4329A">
        <w:rPr>
          <w:sz w:val="72"/>
          <w:szCs w:val="72"/>
        </w:rPr>
        <w:t>»</w:t>
      </w:r>
    </w:p>
    <w:p w:rsidR="00B65503" w:rsidRDefault="00B65503" w:rsidP="00F4329A">
      <w:pPr>
        <w:ind w:firstLine="708"/>
        <w:jc w:val="both"/>
        <w:rPr>
          <w:sz w:val="72"/>
          <w:szCs w:val="72"/>
        </w:rPr>
      </w:pPr>
    </w:p>
    <w:p w:rsidR="00A052B1" w:rsidRPr="00F4329A" w:rsidRDefault="00A052B1">
      <w:pPr>
        <w:rPr>
          <w:sz w:val="72"/>
          <w:szCs w:val="72"/>
        </w:rPr>
      </w:pPr>
      <w:bookmarkStart w:id="0" w:name="_GoBack"/>
      <w:bookmarkEnd w:id="0"/>
    </w:p>
    <w:sectPr w:rsidR="00A052B1" w:rsidRPr="00F4329A" w:rsidSect="00F432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4C"/>
    <w:rsid w:val="00A052B1"/>
    <w:rsid w:val="00B65503"/>
    <w:rsid w:val="00E5514C"/>
    <w:rsid w:val="00F4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Home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2023-10-18T07:35:00Z</dcterms:created>
  <dcterms:modified xsi:type="dcterms:W3CDTF">2024-09-02T05:22:00Z</dcterms:modified>
</cp:coreProperties>
</file>