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C52" w:rsidRDefault="00451783" w:rsidP="00560F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54165" cy="9402989"/>
            <wp:effectExtent l="0" t="0" r="0" b="8255"/>
            <wp:docPr id="2" name="Рисунок 2" descr="C:\Users\Admin\Downloads\SCAN_20231003_16401392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SCAN_20231003_164013920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940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93C19">
        <w:rPr>
          <w:rFonts w:ascii="Times New Roman" w:hAnsi="Times New Roman" w:cs="Times New Roman"/>
          <w:sz w:val="28"/>
          <w:szCs w:val="28"/>
        </w:rPr>
        <w:lastRenderedPageBreak/>
        <w:t>3.3</w:t>
      </w:r>
      <w:r w:rsidR="00C5497F">
        <w:rPr>
          <w:rFonts w:ascii="Times New Roman" w:hAnsi="Times New Roman" w:cs="Times New Roman"/>
          <w:sz w:val="28"/>
          <w:szCs w:val="28"/>
        </w:rPr>
        <w:t>. К участию в К</w:t>
      </w:r>
      <w:r w:rsidR="006A3D60" w:rsidRPr="006A3D60">
        <w:rPr>
          <w:rFonts w:ascii="Times New Roman" w:hAnsi="Times New Roman" w:cs="Times New Roman"/>
          <w:sz w:val="28"/>
          <w:szCs w:val="28"/>
        </w:rPr>
        <w:t>онкурсе приглашаются  педагоги дополнительного образования</w:t>
      </w:r>
      <w:r w:rsidR="00CF2AF9">
        <w:rPr>
          <w:rFonts w:ascii="Times New Roman" w:hAnsi="Times New Roman" w:cs="Times New Roman"/>
          <w:sz w:val="28"/>
          <w:szCs w:val="28"/>
        </w:rPr>
        <w:t xml:space="preserve">, </w:t>
      </w:r>
      <w:r w:rsidR="00030BB6">
        <w:rPr>
          <w:rFonts w:ascii="Times New Roman" w:hAnsi="Times New Roman" w:cs="Times New Roman"/>
          <w:sz w:val="28"/>
          <w:szCs w:val="28"/>
        </w:rPr>
        <w:t>методисты</w:t>
      </w:r>
      <w:r w:rsidR="00CF2AF9">
        <w:rPr>
          <w:rFonts w:ascii="Times New Roman" w:hAnsi="Times New Roman" w:cs="Times New Roman"/>
          <w:sz w:val="28"/>
          <w:szCs w:val="28"/>
        </w:rPr>
        <w:t xml:space="preserve"> </w:t>
      </w:r>
      <w:r w:rsidR="00F8400A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="006A3D60" w:rsidRPr="006A3D60">
        <w:rPr>
          <w:rFonts w:ascii="Times New Roman" w:hAnsi="Times New Roman" w:cs="Times New Roman"/>
          <w:sz w:val="28"/>
          <w:szCs w:val="28"/>
        </w:rPr>
        <w:t xml:space="preserve"> района,</w:t>
      </w:r>
      <w:r w:rsidR="00740258">
        <w:rPr>
          <w:rFonts w:ascii="Times New Roman" w:hAnsi="Times New Roman" w:cs="Times New Roman"/>
          <w:sz w:val="28"/>
          <w:szCs w:val="28"/>
        </w:rPr>
        <w:t xml:space="preserve"> </w:t>
      </w:r>
      <w:r w:rsidR="009D33B3">
        <w:rPr>
          <w:rFonts w:ascii="Times New Roman" w:hAnsi="Times New Roman" w:cs="Times New Roman"/>
          <w:sz w:val="28"/>
          <w:szCs w:val="28"/>
        </w:rPr>
        <w:t xml:space="preserve">разрабатывающие и/или </w:t>
      </w:r>
      <w:r w:rsidR="00740258">
        <w:rPr>
          <w:rFonts w:ascii="Times New Roman" w:hAnsi="Times New Roman" w:cs="Times New Roman"/>
          <w:sz w:val="28"/>
          <w:szCs w:val="28"/>
        </w:rPr>
        <w:t>реализующие дополнительные общеразвивающие программы</w:t>
      </w:r>
      <w:proofErr w:type="gramStart"/>
      <w:r w:rsidR="0074025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0BB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30BB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30BB6">
        <w:rPr>
          <w:rFonts w:ascii="Times New Roman" w:hAnsi="Times New Roman" w:cs="Times New Roman"/>
          <w:sz w:val="28"/>
          <w:szCs w:val="28"/>
        </w:rPr>
        <w:t xml:space="preserve"> том числе краткосрочные и адаптированные)</w:t>
      </w:r>
    </w:p>
    <w:p w:rsidR="00030BB6" w:rsidRDefault="00030BB6" w:rsidP="00560F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3D60" w:rsidRPr="006A3D60" w:rsidRDefault="006A3D60" w:rsidP="006A3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60">
        <w:rPr>
          <w:rFonts w:ascii="Times New Roman" w:hAnsi="Times New Roman" w:cs="Times New Roman"/>
          <w:b/>
          <w:bCs/>
          <w:sz w:val="28"/>
          <w:szCs w:val="28"/>
        </w:rPr>
        <w:t>4. ПОРЯДОК ПРОВЕДЕНИЯ КОНКУРСА</w:t>
      </w:r>
    </w:p>
    <w:p w:rsidR="00F8400A" w:rsidRPr="006A3D60" w:rsidRDefault="00C5497F" w:rsidP="007C71C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На К</w:t>
      </w:r>
      <w:r w:rsidR="006A3D60" w:rsidRPr="006A3D60">
        <w:rPr>
          <w:rFonts w:ascii="Times New Roman" w:hAnsi="Times New Roman" w:cs="Times New Roman"/>
          <w:sz w:val="28"/>
          <w:szCs w:val="28"/>
        </w:rPr>
        <w:t>онкурс предс</w:t>
      </w:r>
      <w:r w:rsidR="00F8400A">
        <w:rPr>
          <w:rFonts w:ascii="Times New Roman" w:hAnsi="Times New Roman" w:cs="Times New Roman"/>
          <w:sz w:val="28"/>
          <w:szCs w:val="28"/>
        </w:rPr>
        <w:t xml:space="preserve">тавляется инновационный продукт - </w:t>
      </w:r>
      <w:r w:rsidR="006A3D60" w:rsidRPr="006A3D60">
        <w:rPr>
          <w:rFonts w:ascii="Times New Roman" w:hAnsi="Times New Roman" w:cs="Times New Roman"/>
          <w:sz w:val="28"/>
          <w:szCs w:val="28"/>
        </w:rPr>
        <w:t xml:space="preserve"> </w:t>
      </w:r>
      <w:r w:rsidR="00F8400A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полнительная общеразвивающая </w:t>
      </w:r>
      <w:r w:rsidR="000A54A8"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="007543F6">
        <w:rPr>
          <w:rFonts w:ascii="Times New Roman" w:hAnsi="Times New Roman" w:cs="Times New Roman"/>
          <w:sz w:val="28"/>
          <w:szCs w:val="28"/>
        </w:rPr>
        <w:t>,</w:t>
      </w:r>
      <w:r w:rsidR="00F8400A" w:rsidRPr="006A3D60">
        <w:rPr>
          <w:rFonts w:ascii="Times New Roman" w:hAnsi="Times New Roman" w:cs="Times New Roman"/>
          <w:sz w:val="28"/>
          <w:szCs w:val="28"/>
        </w:rPr>
        <w:t xml:space="preserve"> </w:t>
      </w:r>
      <w:r w:rsidR="007C71C8">
        <w:rPr>
          <w:rFonts w:ascii="Times New Roman" w:hAnsi="Times New Roman" w:cs="Times New Roman"/>
          <w:sz w:val="28"/>
          <w:szCs w:val="28"/>
        </w:rPr>
        <w:t>выполненная одним участником или в соавторстве. Количество авторов совме</w:t>
      </w:r>
      <w:r w:rsidR="00030BB6">
        <w:rPr>
          <w:rFonts w:ascii="Times New Roman" w:hAnsi="Times New Roman" w:cs="Times New Roman"/>
          <w:sz w:val="28"/>
          <w:szCs w:val="28"/>
        </w:rPr>
        <w:t>стной разработки - не более  двух</w:t>
      </w:r>
      <w:r w:rsidR="007C71C8">
        <w:rPr>
          <w:rFonts w:ascii="Times New Roman" w:hAnsi="Times New Roman" w:cs="Times New Roman"/>
          <w:sz w:val="28"/>
          <w:szCs w:val="28"/>
        </w:rPr>
        <w:t>.</w:t>
      </w:r>
    </w:p>
    <w:p w:rsidR="006A3D60" w:rsidRDefault="00740258" w:rsidP="006A3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может претендовать на инновационность, если:</w:t>
      </w:r>
    </w:p>
    <w:p w:rsidR="00740258" w:rsidRDefault="00C065FF" w:rsidP="00740258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модульная</w:t>
      </w:r>
      <w:r w:rsidR="00F8400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8400A" w:rsidRDefault="00F8400A" w:rsidP="00740258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программу включен раздел или модуль</w:t>
      </w:r>
      <w:r w:rsidRPr="00F840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43036F">
        <w:rPr>
          <w:rFonts w:ascii="Times New Roman" w:hAnsi="Times New Roman" w:cs="Times New Roman"/>
          <w:sz w:val="28"/>
          <w:szCs w:val="28"/>
        </w:rPr>
        <w:t xml:space="preserve">профориентационной деятельности, по </w:t>
      </w:r>
      <w:r w:rsidR="0043036F" w:rsidRPr="0043036F">
        <w:rPr>
          <w:rFonts w:ascii="Times New Roman" w:hAnsi="Times New Roman" w:cs="Times New Roman"/>
          <w:sz w:val="28"/>
          <w:szCs w:val="28"/>
        </w:rPr>
        <w:t xml:space="preserve"> развития опережающих компетенций будущего</w:t>
      </w:r>
      <w:r w:rsidR="0043036F">
        <w:rPr>
          <w:rFonts w:ascii="Times New Roman" w:hAnsi="Times New Roman" w:cs="Times New Roman"/>
          <w:sz w:val="28"/>
          <w:szCs w:val="28"/>
        </w:rPr>
        <w:t>;</w:t>
      </w:r>
    </w:p>
    <w:p w:rsidR="00C065FF" w:rsidRDefault="00C065FF" w:rsidP="00740258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разноуровневая;</w:t>
      </w:r>
    </w:p>
    <w:p w:rsidR="00030BB6" w:rsidRDefault="00C065FF" w:rsidP="00740258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B6">
        <w:rPr>
          <w:rFonts w:ascii="Times New Roman" w:hAnsi="Times New Roman" w:cs="Times New Roman"/>
          <w:sz w:val="28"/>
          <w:szCs w:val="28"/>
        </w:rPr>
        <w:t>программа предполагает обучение детей с ограниченными возможност</w:t>
      </w:r>
      <w:r w:rsidR="00030BB6">
        <w:rPr>
          <w:rFonts w:ascii="Times New Roman" w:hAnsi="Times New Roman" w:cs="Times New Roman"/>
          <w:sz w:val="28"/>
          <w:szCs w:val="28"/>
        </w:rPr>
        <w:t>ями здоровья и детей инвалидов</w:t>
      </w:r>
    </w:p>
    <w:p w:rsidR="00C065FF" w:rsidRPr="00030BB6" w:rsidRDefault="00C065FF" w:rsidP="00740258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B6">
        <w:rPr>
          <w:rFonts w:ascii="Times New Roman" w:hAnsi="Times New Roman" w:cs="Times New Roman"/>
          <w:sz w:val="28"/>
          <w:szCs w:val="28"/>
        </w:rPr>
        <w:t>в программу включен раздел или модуль</w:t>
      </w:r>
      <w:r w:rsidR="0083643A" w:rsidRPr="00030BB6">
        <w:rPr>
          <w:rFonts w:ascii="Times New Roman" w:hAnsi="Times New Roman" w:cs="Times New Roman"/>
          <w:sz w:val="28"/>
          <w:szCs w:val="28"/>
        </w:rPr>
        <w:t xml:space="preserve"> проектной и исследовательской деятельности;</w:t>
      </w:r>
    </w:p>
    <w:p w:rsidR="0083643A" w:rsidRDefault="0043036F" w:rsidP="00740258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83643A">
        <w:rPr>
          <w:rFonts w:ascii="Times New Roman" w:hAnsi="Times New Roman" w:cs="Times New Roman"/>
          <w:sz w:val="28"/>
          <w:szCs w:val="28"/>
        </w:rPr>
        <w:t>программа обучения проектной и исследовательской деятельности школьников;</w:t>
      </w:r>
    </w:p>
    <w:p w:rsidR="0083643A" w:rsidRDefault="0064324E" w:rsidP="00740258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программой пред</w:t>
      </w:r>
      <w:r w:rsidR="00A73691">
        <w:rPr>
          <w:rFonts w:ascii="Times New Roman" w:hAnsi="Times New Roman" w:cs="Times New Roman"/>
          <w:sz w:val="28"/>
          <w:szCs w:val="28"/>
        </w:rPr>
        <w:t>усмотрена дистанционная форма обучения,</w:t>
      </w:r>
      <w:r>
        <w:rPr>
          <w:rFonts w:ascii="Times New Roman" w:hAnsi="Times New Roman" w:cs="Times New Roman"/>
          <w:sz w:val="28"/>
          <w:szCs w:val="28"/>
        </w:rPr>
        <w:t xml:space="preserve"> механизм её реализации в дистанционном режиме;</w:t>
      </w:r>
    </w:p>
    <w:p w:rsidR="0043036F" w:rsidRPr="00740258" w:rsidRDefault="001011FE" w:rsidP="00740258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3036F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ограмме прописана организация</w:t>
      </w:r>
      <w:r w:rsidR="0043036F"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43036F" w:rsidRPr="0043036F">
        <w:rPr>
          <w:rFonts w:ascii="Times New Roman" w:hAnsi="Times New Roman" w:cs="Times New Roman"/>
          <w:sz w:val="28"/>
          <w:szCs w:val="28"/>
        </w:rPr>
        <w:t xml:space="preserve">наставничества </w:t>
      </w:r>
      <w:r w:rsidR="0043036F">
        <w:rPr>
          <w:rFonts w:ascii="Times New Roman" w:hAnsi="Times New Roman" w:cs="Times New Roman"/>
          <w:sz w:val="28"/>
          <w:szCs w:val="28"/>
        </w:rPr>
        <w:t xml:space="preserve">и шефства </w:t>
      </w:r>
      <w:r>
        <w:rPr>
          <w:rFonts w:ascii="Times New Roman" w:hAnsi="Times New Roman" w:cs="Times New Roman"/>
          <w:sz w:val="28"/>
          <w:szCs w:val="28"/>
        </w:rPr>
        <w:t>в разновозрастных и детско-</w:t>
      </w:r>
      <w:r w:rsidR="0043036F" w:rsidRPr="0043036F">
        <w:rPr>
          <w:rFonts w:ascii="Times New Roman" w:hAnsi="Times New Roman" w:cs="Times New Roman"/>
          <w:sz w:val="28"/>
          <w:szCs w:val="28"/>
        </w:rPr>
        <w:t>вз</w:t>
      </w:r>
      <w:r w:rsidR="0043036F">
        <w:rPr>
          <w:rFonts w:ascii="Times New Roman" w:hAnsi="Times New Roman" w:cs="Times New Roman"/>
          <w:sz w:val="28"/>
          <w:szCs w:val="28"/>
        </w:rPr>
        <w:t>рослых сообществах.</w:t>
      </w:r>
    </w:p>
    <w:p w:rsidR="00EE3FF9" w:rsidRDefault="006A3D60" w:rsidP="006A3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60">
        <w:rPr>
          <w:rFonts w:ascii="Times New Roman" w:hAnsi="Times New Roman" w:cs="Times New Roman"/>
          <w:sz w:val="28"/>
          <w:szCs w:val="28"/>
        </w:rPr>
        <w:t>4.2. Конкурс проводится</w:t>
      </w:r>
      <w:r w:rsidR="00EE3FF9">
        <w:rPr>
          <w:rFonts w:ascii="Times New Roman" w:hAnsi="Times New Roman" w:cs="Times New Roman"/>
          <w:sz w:val="28"/>
          <w:szCs w:val="28"/>
        </w:rPr>
        <w:t xml:space="preserve"> в 2 этапа:</w:t>
      </w:r>
    </w:p>
    <w:p w:rsidR="00BF39EB" w:rsidRDefault="00EE3FF9" w:rsidP="00754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0917">
        <w:rPr>
          <w:rFonts w:ascii="Times New Roman" w:hAnsi="Times New Roman" w:cs="Times New Roman"/>
          <w:b/>
          <w:sz w:val="28"/>
          <w:szCs w:val="28"/>
          <w:highlight w:val="yellow"/>
        </w:rPr>
        <w:t>1 этап</w:t>
      </w:r>
      <w:r w:rsidRPr="00830917">
        <w:rPr>
          <w:rFonts w:ascii="Times New Roman" w:hAnsi="Times New Roman" w:cs="Times New Roman"/>
          <w:sz w:val="28"/>
          <w:szCs w:val="28"/>
          <w:highlight w:val="yellow"/>
        </w:rPr>
        <w:t xml:space="preserve">: </w:t>
      </w:r>
      <w:r w:rsidR="00830917" w:rsidRPr="00830917">
        <w:rPr>
          <w:rFonts w:ascii="Times New Roman" w:hAnsi="Times New Roman" w:cs="Times New Roman"/>
          <w:sz w:val="28"/>
          <w:szCs w:val="28"/>
          <w:highlight w:val="yellow"/>
        </w:rPr>
        <w:t>с</w:t>
      </w:r>
      <w:r w:rsidR="00830917">
        <w:rPr>
          <w:rFonts w:ascii="Times New Roman" w:hAnsi="Times New Roman" w:cs="Times New Roman"/>
          <w:sz w:val="28"/>
          <w:szCs w:val="28"/>
        </w:rPr>
        <w:t xml:space="preserve"> </w:t>
      </w:r>
      <w:r w:rsidR="009C1C5C">
        <w:rPr>
          <w:rFonts w:ascii="Times New Roman" w:hAnsi="Times New Roman" w:cs="Times New Roman"/>
          <w:sz w:val="28"/>
          <w:szCs w:val="28"/>
        </w:rPr>
        <w:t>10</w:t>
      </w:r>
      <w:r w:rsidR="00564A49">
        <w:rPr>
          <w:rFonts w:ascii="Times New Roman" w:hAnsi="Times New Roman" w:cs="Times New Roman"/>
          <w:sz w:val="28"/>
          <w:szCs w:val="28"/>
        </w:rPr>
        <w:t xml:space="preserve"> ноября 2023г. по 20 декабря 2023г.</w:t>
      </w:r>
    </w:p>
    <w:p w:rsidR="0043036F" w:rsidRPr="00110ECD" w:rsidRDefault="001011FE" w:rsidP="00110EC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EE3FF9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 w:rsidR="006A3D60" w:rsidRPr="006A3D60">
        <w:rPr>
          <w:rFonts w:ascii="Times New Roman" w:hAnsi="Times New Roman" w:cs="Times New Roman"/>
          <w:sz w:val="28"/>
          <w:szCs w:val="28"/>
        </w:rPr>
        <w:t xml:space="preserve"> </w:t>
      </w:r>
      <w:r w:rsidR="007543F6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="00FF7E15">
        <w:rPr>
          <w:rFonts w:ascii="Times New Roman" w:hAnsi="Times New Roman" w:cs="Times New Roman"/>
          <w:sz w:val="28"/>
          <w:szCs w:val="28"/>
        </w:rPr>
        <w:t xml:space="preserve">на электронный адрес </w:t>
      </w:r>
      <w:hyperlink r:id="rId11" w:history="1">
        <w:r w:rsidR="00110ECD" w:rsidRPr="00110ECD">
          <w:rPr>
            <w:rStyle w:val="ac"/>
            <w:rFonts w:ascii="Times New Roman" w:hAnsi="Times New Roman" w:cs="Times New Roman"/>
            <w:sz w:val="28"/>
            <w:szCs w:val="28"/>
          </w:rPr>
          <w:t>ddt.mkoudod@mail.ru</w:t>
        </w:r>
      </w:hyperlink>
      <w:r w:rsidR="00FF7E15">
        <w:rPr>
          <w:rFonts w:ascii="Times New Roman" w:hAnsi="Times New Roman" w:cs="Times New Roman"/>
          <w:sz w:val="28"/>
          <w:szCs w:val="28"/>
        </w:rPr>
        <w:t xml:space="preserve"> </w:t>
      </w:r>
      <w:r w:rsidR="007543F6">
        <w:rPr>
          <w:rFonts w:ascii="Times New Roman" w:hAnsi="Times New Roman" w:cs="Times New Roman"/>
          <w:sz w:val="28"/>
          <w:szCs w:val="28"/>
        </w:rPr>
        <w:t>(</w:t>
      </w:r>
      <w:r w:rsidR="00FF7E15">
        <w:rPr>
          <w:rFonts w:ascii="Times New Roman" w:hAnsi="Times New Roman" w:cs="Times New Roman"/>
          <w:sz w:val="28"/>
          <w:szCs w:val="28"/>
        </w:rPr>
        <w:t>с по</w:t>
      </w:r>
      <w:r w:rsidR="00030BB6">
        <w:rPr>
          <w:rFonts w:ascii="Times New Roman" w:hAnsi="Times New Roman" w:cs="Times New Roman"/>
          <w:sz w:val="28"/>
          <w:szCs w:val="28"/>
        </w:rPr>
        <w:t xml:space="preserve">меткой в теме письма «Конкурс </w:t>
      </w:r>
      <w:proofErr w:type="gramStart"/>
      <w:r w:rsidR="00030BB6">
        <w:rPr>
          <w:rFonts w:ascii="Times New Roman" w:hAnsi="Times New Roman" w:cs="Times New Roman"/>
          <w:sz w:val="28"/>
          <w:szCs w:val="28"/>
        </w:rPr>
        <w:t>Д</w:t>
      </w:r>
      <w:r w:rsidR="00FF7E15">
        <w:rPr>
          <w:rFonts w:ascii="Times New Roman" w:hAnsi="Times New Roman" w:cs="Times New Roman"/>
          <w:sz w:val="28"/>
          <w:szCs w:val="28"/>
        </w:rPr>
        <w:t>ОП</w:t>
      </w:r>
      <w:proofErr w:type="gramEnd"/>
      <w:r w:rsidR="00FF7E15">
        <w:rPr>
          <w:rFonts w:ascii="Times New Roman" w:hAnsi="Times New Roman" w:cs="Times New Roman"/>
          <w:sz w:val="28"/>
          <w:szCs w:val="28"/>
        </w:rPr>
        <w:t>»</w:t>
      </w:r>
      <w:r w:rsidR="007543F6">
        <w:rPr>
          <w:rFonts w:ascii="Times New Roman" w:hAnsi="Times New Roman" w:cs="Times New Roman"/>
          <w:sz w:val="28"/>
          <w:szCs w:val="28"/>
        </w:rPr>
        <w:t xml:space="preserve">) </w:t>
      </w:r>
      <w:r w:rsidR="00FF7E15">
        <w:rPr>
          <w:rFonts w:ascii="Times New Roman" w:hAnsi="Times New Roman" w:cs="Times New Roman"/>
          <w:sz w:val="28"/>
          <w:szCs w:val="28"/>
        </w:rPr>
        <w:t xml:space="preserve"> заявки участника </w:t>
      </w:r>
      <w:r w:rsidR="00FF7E15" w:rsidRPr="00EB4DBC">
        <w:rPr>
          <w:rFonts w:ascii="Times New Roman" w:hAnsi="Times New Roman" w:cs="Times New Roman"/>
          <w:b/>
          <w:sz w:val="28"/>
          <w:szCs w:val="28"/>
        </w:rPr>
        <w:t>(приложение 1</w:t>
      </w:r>
      <w:r w:rsidR="00FF7E15">
        <w:rPr>
          <w:rFonts w:ascii="Times New Roman" w:hAnsi="Times New Roman" w:cs="Times New Roman"/>
          <w:sz w:val="28"/>
          <w:szCs w:val="28"/>
        </w:rPr>
        <w:t>);</w:t>
      </w:r>
      <w:r w:rsidR="007543F6">
        <w:rPr>
          <w:rFonts w:ascii="Times New Roman" w:hAnsi="Times New Roman" w:cs="Times New Roman"/>
          <w:sz w:val="28"/>
          <w:szCs w:val="28"/>
        </w:rPr>
        <w:t xml:space="preserve"> </w:t>
      </w:r>
      <w:r w:rsidR="00FF7E15">
        <w:rPr>
          <w:rFonts w:ascii="Times New Roman" w:hAnsi="Times New Roman" w:cs="Times New Roman"/>
          <w:sz w:val="28"/>
          <w:szCs w:val="28"/>
        </w:rPr>
        <w:t xml:space="preserve">и непосредственно </w:t>
      </w:r>
      <w:r w:rsidR="00030BB6">
        <w:rPr>
          <w:rFonts w:ascii="Times New Roman" w:hAnsi="Times New Roman" w:cs="Times New Roman"/>
          <w:sz w:val="28"/>
          <w:szCs w:val="28"/>
        </w:rPr>
        <w:t xml:space="preserve">документа </w:t>
      </w:r>
      <w:r w:rsidR="00FF7E15">
        <w:rPr>
          <w:rFonts w:ascii="Times New Roman" w:hAnsi="Times New Roman" w:cs="Times New Roman"/>
          <w:sz w:val="28"/>
          <w:szCs w:val="28"/>
        </w:rPr>
        <w:t>самой дополнительной общеразвивающей программы</w:t>
      </w:r>
      <w:r w:rsidR="0043036F">
        <w:rPr>
          <w:rFonts w:ascii="Times New Roman" w:hAnsi="Times New Roman" w:cs="Times New Roman"/>
          <w:sz w:val="28"/>
          <w:szCs w:val="28"/>
        </w:rPr>
        <w:t xml:space="preserve"> в рамках  одной из следующих направленностей</w:t>
      </w:r>
      <w:r w:rsidR="0043036F" w:rsidRPr="0043036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3036F" w:rsidRPr="0043036F" w:rsidRDefault="0043036F" w:rsidP="004303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естественнонаучная</w:t>
      </w:r>
      <w:r w:rsidRPr="004303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3036F" w:rsidRPr="0043036F" w:rsidRDefault="0043036F" w:rsidP="004303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техническая</w:t>
      </w:r>
      <w:r w:rsidRPr="004303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3036F" w:rsidRPr="0043036F" w:rsidRDefault="0043036F" w:rsidP="004303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36F">
        <w:rPr>
          <w:rFonts w:ascii="Times New Roman" w:hAnsi="Times New Roman" w:cs="Times New Roman"/>
          <w:sz w:val="28"/>
          <w:szCs w:val="28"/>
        </w:rPr>
        <w:t>- турист</w:t>
      </w:r>
      <w:r>
        <w:rPr>
          <w:rFonts w:ascii="Times New Roman" w:hAnsi="Times New Roman" w:cs="Times New Roman"/>
          <w:sz w:val="28"/>
          <w:szCs w:val="28"/>
        </w:rPr>
        <w:t>ск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краеведческая</w:t>
      </w:r>
      <w:r w:rsidRPr="004303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3036F" w:rsidRPr="0043036F" w:rsidRDefault="00B83AB9" w:rsidP="004303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30917">
        <w:rPr>
          <w:rFonts w:ascii="Times New Roman" w:hAnsi="Times New Roman" w:cs="Times New Roman"/>
          <w:sz w:val="28"/>
          <w:szCs w:val="28"/>
        </w:rPr>
        <w:t xml:space="preserve"> социально-гуманитарная</w:t>
      </w:r>
      <w:r w:rsidR="0043036F" w:rsidRPr="004303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F39EB" w:rsidRDefault="0043036F" w:rsidP="004303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художественная</w:t>
      </w:r>
      <w:r w:rsidRPr="0043036F">
        <w:rPr>
          <w:rFonts w:ascii="Times New Roman" w:hAnsi="Times New Roman" w:cs="Times New Roman"/>
          <w:sz w:val="28"/>
          <w:szCs w:val="28"/>
        </w:rPr>
        <w:t>.</w:t>
      </w:r>
      <w:r w:rsidR="00BF39EB">
        <w:rPr>
          <w:rFonts w:ascii="Times New Roman" w:hAnsi="Times New Roman" w:cs="Times New Roman"/>
          <w:sz w:val="28"/>
          <w:szCs w:val="28"/>
        </w:rPr>
        <w:tab/>
      </w:r>
    </w:p>
    <w:p w:rsidR="00FF7E15" w:rsidRPr="00073249" w:rsidRDefault="001011FE" w:rsidP="001011F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7543F6">
        <w:rPr>
          <w:rFonts w:ascii="Times New Roman" w:hAnsi="Times New Roman" w:cs="Times New Roman"/>
          <w:sz w:val="28"/>
          <w:szCs w:val="28"/>
        </w:rPr>
        <w:t>проведение технической  экспертизы</w:t>
      </w:r>
      <w:r w:rsidR="00BF39EB">
        <w:rPr>
          <w:rFonts w:ascii="Times New Roman" w:hAnsi="Times New Roman" w:cs="Times New Roman"/>
          <w:sz w:val="28"/>
          <w:szCs w:val="28"/>
        </w:rPr>
        <w:t xml:space="preserve"> программ, отправленных на конкурс</w:t>
      </w:r>
      <w:r w:rsidR="00EB4D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6E5" w:rsidRPr="00073249">
        <w:rPr>
          <w:rFonts w:ascii="Times New Roman" w:hAnsi="Times New Roman" w:cs="Times New Roman"/>
          <w:b/>
          <w:sz w:val="28"/>
          <w:szCs w:val="28"/>
        </w:rPr>
        <w:t>(приложение 2)</w:t>
      </w:r>
    </w:p>
    <w:p w:rsidR="00BF39EB" w:rsidRDefault="00FF7E15" w:rsidP="006A3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0917">
        <w:rPr>
          <w:rFonts w:ascii="Times New Roman" w:hAnsi="Times New Roman" w:cs="Times New Roman"/>
          <w:b/>
          <w:sz w:val="28"/>
          <w:szCs w:val="28"/>
          <w:highlight w:val="yellow"/>
        </w:rPr>
        <w:t>2 этап: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3D60" w:rsidRPr="006A3D60" w:rsidRDefault="00BF39EB" w:rsidP="006A3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программ</w:t>
      </w:r>
      <w:r w:rsidR="006B7DB3">
        <w:rPr>
          <w:rFonts w:ascii="Times New Roman" w:hAnsi="Times New Roman" w:cs="Times New Roman"/>
          <w:sz w:val="28"/>
          <w:szCs w:val="28"/>
        </w:rPr>
        <w:t xml:space="preserve">, успешно прошедших </w:t>
      </w:r>
      <w:r w:rsidR="0091314B">
        <w:rPr>
          <w:rFonts w:ascii="Times New Roman" w:hAnsi="Times New Roman" w:cs="Times New Roman"/>
          <w:sz w:val="28"/>
          <w:szCs w:val="28"/>
        </w:rPr>
        <w:t xml:space="preserve"> </w:t>
      </w:r>
      <w:r w:rsidR="006B7DB3">
        <w:rPr>
          <w:rFonts w:ascii="Times New Roman" w:hAnsi="Times New Roman" w:cs="Times New Roman"/>
          <w:sz w:val="28"/>
          <w:szCs w:val="28"/>
        </w:rPr>
        <w:t xml:space="preserve">техническую экспертизу, </w:t>
      </w:r>
      <w:r w:rsidR="00AE3DF8">
        <w:rPr>
          <w:rFonts w:ascii="Times New Roman" w:hAnsi="Times New Roman" w:cs="Times New Roman"/>
          <w:b/>
          <w:sz w:val="28"/>
          <w:szCs w:val="28"/>
        </w:rPr>
        <w:t>(даты</w:t>
      </w:r>
      <w:r w:rsidR="00830917" w:rsidRPr="008309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0917">
        <w:rPr>
          <w:rFonts w:ascii="Times New Roman" w:hAnsi="Times New Roman" w:cs="Times New Roman"/>
          <w:b/>
          <w:sz w:val="28"/>
          <w:szCs w:val="28"/>
        </w:rPr>
        <w:t>будут сообщены</w:t>
      </w:r>
      <w:r w:rsidR="00830917" w:rsidRPr="008309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0917">
        <w:rPr>
          <w:rFonts w:ascii="Times New Roman" w:hAnsi="Times New Roman" w:cs="Times New Roman"/>
          <w:b/>
          <w:sz w:val="28"/>
          <w:szCs w:val="28"/>
        </w:rPr>
        <w:t>дополнительно</w:t>
      </w:r>
      <w:r w:rsidR="00AE3DF8">
        <w:rPr>
          <w:rFonts w:ascii="Times New Roman" w:hAnsi="Times New Roman" w:cs="Times New Roman"/>
          <w:b/>
          <w:sz w:val="28"/>
          <w:szCs w:val="28"/>
        </w:rPr>
        <w:t xml:space="preserve">), </w:t>
      </w:r>
      <w:r w:rsidR="00C5497F">
        <w:rPr>
          <w:rFonts w:ascii="Times New Roman" w:hAnsi="Times New Roman" w:cs="Times New Roman"/>
          <w:sz w:val="28"/>
          <w:szCs w:val="28"/>
        </w:rPr>
        <w:t xml:space="preserve">в очном режиме, либо в очном режиме </w:t>
      </w:r>
      <w:r w:rsidR="0091314B">
        <w:rPr>
          <w:rFonts w:ascii="Times New Roman" w:hAnsi="Times New Roman" w:cs="Times New Roman"/>
          <w:sz w:val="28"/>
          <w:szCs w:val="28"/>
        </w:rPr>
        <w:t>с использо</w:t>
      </w:r>
      <w:r w:rsidR="00C5497F">
        <w:rPr>
          <w:rFonts w:ascii="Times New Roman" w:hAnsi="Times New Roman" w:cs="Times New Roman"/>
          <w:sz w:val="28"/>
          <w:szCs w:val="28"/>
        </w:rPr>
        <w:t>ванием дистанционных технологий.</w:t>
      </w:r>
    </w:p>
    <w:p w:rsidR="00C5497F" w:rsidRDefault="006A3D60" w:rsidP="009131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A3D60">
        <w:rPr>
          <w:rFonts w:ascii="Times New Roman" w:hAnsi="Times New Roman" w:cs="Times New Roman"/>
          <w:sz w:val="28"/>
          <w:szCs w:val="28"/>
        </w:rPr>
        <w:t xml:space="preserve">4.3. </w:t>
      </w:r>
      <w:r w:rsidR="00C5497F">
        <w:rPr>
          <w:rFonts w:ascii="Times New Roman" w:hAnsi="Times New Roman" w:cs="Times New Roman"/>
          <w:sz w:val="28"/>
          <w:szCs w:val="28"/>
        </w:rPr>
        <w:t>По итогам первого этапа участникам направляется информационное письмо с указанием точной даты, места, формы проведения 2 этапа Конкурса</w:t>
      </w:r>
    </w:p>
    <w:p w:rsidR="006A3D60" w:rsidRDefault="00C5497F" w:rsidP="009131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рамках 2 этапа участники </w:t>
      </w:r>
      <w:r w:rsidR="006A3D60" w:rsidRPr="006A3D60">
        <w:rPr>
          <w:rFonts w:ascii="Times New Roman" w:hAnsi="Times New Roman" w:cs="Times New Roman"/>
          <w:sz w:val="28"/>
          <w:szCs w:val="28"/>
        </w:rPr>
        <w:t xml:space="preserve"> должны </w:t>
      </w:r>
      <w:r w:rsidR="00292769">
        <w:rPr>
          <w:rFonts w:ascii="Times New Roman" w:hAnsi="Times New Roman" w:cs="Times New Roman"/>
          <w:sz w:val="28"/>
          <w:szCs w:val="28"/>
        </w:rPr>
        <w:t xml:space="preserve">презентовать </w:t>
      </w:r>
      <w:r w:rsidR="006A3D60" w:rsidRPr="006A3D60">
        <w:rPr>
          <w:rFonts w:ascii="Times New Roman" w:hAnsi="Times New Roman" w:cs="Times New Roman"/>
          <w:sz w:val="28"/>
          <w:szCs w:val="28"/>
        </w:rPr>
        <w:t xml:space="preserve">свою образовательную программу </w:t>
      </w:r>
      <w:r w:rsidR="00081D09">
        <w:rPr>
          <w:rFonts w:ascii="Times New Roman" w:hAnsi="Times New Roman" w:cs="Times New Roman"/>
          <w:sz w:val="28"/>
          <w:szCs w:val="28"/>
        </w:rPr>
        <w:t>в соответствии с инновационным обновлением</w:t>
      </w:r>
      <w:r w:rsidR="00FF7E15">
        <w:rPr>
          <w:rFonts w:ascii="Times New Roman" w:hAnsi="Times New Roman" w:cs="Times New Roman"/>
          <w:sz w:val="28"/>
          <w:szCs w:val="28"/>
        </w:rPr>
        <w:t>, то есть</w:t>
      </w:r>
      <w:r w:rsidR="00F95F36">
        <w:rPr>
          <w:rFonts w:ascii="Times New Roman" w:hAnsi="Times New Roman" w:cs="Times New Roman"/>
          <w:sz w:val="28"/>
          <w:szCs w:val="28"/>
        </w:rPr>
        <w:t xml:space="preserve"> дать краткую </w:t>
      </w:r>
      <w:r w:rsidR="00F95F36">
        <w:rPr>
          <w:rFonts w:ascii="Times New Roman" w:hAnsi="Times New Roman" w:cs="Times New Roman"/>
          <w:sz w:val="28"/>
          <w:szCs w:val="28"/>
        </w:rPr>
        <w:lastRenderedPageBreak/>
        <w:t>характеристику программы</w:t>
      </w:r>
      <w:r w:rsidR="0091314B">
        <w:rPr>
          <w:rFonts w:ascii="Times New Roman" w:hAnsi="Times New Roman" w:cs="Times New Roman"/>
          <w:sz w:val="28"/>
          <w:szCs w:val="28"/>
        </w:rPr>
        <w:t xml:space="preserve">, </w:t>
      </w:r>
      <w:r w:rsidR="006A3D60" w:rsidRPr="00346A3E">
        <w:rPr>
          <w:rFonts w:ascii="Times New Roman" w:hAnsi="Times New Roman" w:cs="Times New Roman"/>
          <w:sz w:val="28"/>
          <w:szCs w:val="28"/>
        </w:rPr>
        <w:t xml:space="preserve">объяснить, что нового, в </w:t>
      </w:r>
      <w:proofErr w:type="gramStart"/>
      <w:r w:rsidR="006A3D60" w:rsidRPr="00346A3E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="006A3D60" w:rsidRPr="00346A3E">
        <w:rPr>
          <w:rFonts w:ascii="Times New Roman" w:hAnsi="Times New Roman" w:cs="Times New Roman"/>
          <w:sz w:val="28"/>
          <w:szCs w:val="28"/>
        </w:rPr>
        <w:t xml:space="preserve"> с чем и с </w:t>
      </w:r>
      <w:r w:rsidR="0091314B">
        <w:rPr>
          <w:rFonts w:ascii="Times New Roman" w:hAnsi="Times New Roman" w:cs="Times New Roman"/>
          <w:sz w:val="28"/>
          <w:szCs w:val="28"/>
        </w:rPr>
        <w:t xml:space="preserve">какой целью введено в программу, каким образом </w:t>
      </w:r>
      <w:r w:rsidR="0091314B" w:rsidRPr="00EE3FF9">
        <w:rPr>
          <w:rFonts w:ascii="Times New Roman" w:hAnsi="Times New Roman" w:cs="Times New Roman"/>
          <w:sz w:val="28"/>
          <w:szCs w:val="28"/>
        </w:rPr>
        <w:t>обновление программы</w:t>
      </w:r>
      <w:r w:rsidR="0091314B" w:rsidRPr="00346A3E">
        <w:rPr>
          <w:rFonts w:ascii="Times New Roman" w:hAnsi="Times New Roman" w:cs="Times New Roman"/>
          <w:sz w:val="28"/>
          <w:szCs w:val="28"/>
        </w:rPr>
        <w:t xml:space="preserve"> </w:t>
      </w:r>
      <w:r w:rsidR="0091314B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="0091314B" w:rsidRPr="00346A3E">
        <w:rPr>
          <w:rFonts w:ascii="Times New Roman" w:hAnsi="Times New Roman" w:cs="Times New Roman"/>
          <w:sz w:val="28"/>
          <w:szCs w:val="28"/>
        </w:rPr>
        <w:t xml:space="preserve"> совершен</w:t>
      </w:r>
      <w:r w:rsidR="0091314B">
        <w:rPr>
          <w:rFonts w:ascii="Times New Roman" w:hAnsi="Times New Roman" w:cs="Times New Roman"/>
          <w:sz w:val="28"/>
          <w:szCs w:val="28"/>
        </w:rPr>
        <w:t xml:space="preserve">ствованию качества 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="0091314B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FF7E15" w:rsidRPr="00346A3E" w:rsidRDefault="0091314B" w:rsidP="00292769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нововведения/нововведений объяснить:</w:t>
      </w:r>
    </w:p>
    <w:p w:rsidR="0064324E" w:rsidRDefault="00292769" w:rsidP="00292769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324E">
        <w:rPr>
          <w:rFonts w:ascii="Times New Roman" w:hAnsi="Times New Roman" w:cs="Times New Roman"/>
          <w:sz w:val="28"/>
          <w:szCs w:val="28"/>
        </w:rPr>
        <w:t>как программа формирует проектные и исследовательские компетенции обучающихся;</w:t>
      </w:r>
    </w:p>
    <w:p w:rsidR="0064324E" w:rsidRDefault="00292769" w:rsidP="00292769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324E">
        <w:rPr>
          <w:rFonts w:ascii="Times New Roman" w:hAnsi="Times New Roman" w:cs="Times New Roman"/>
          <w:sz w:val="28"/>
          <w:szCs w:val="28"/>
        </w:rPr>
        <w:t xml:space="preserve">как в рамках программы </w:t>
      </w:r>
      <w:r>
        <w:rPr>
          <w:rFonts w:ascii="Times New Roman" w:hAnsi="Times New Roman" w:cs="Times New Roman"/>
          <w:sz w:val="28"/>
          <w:szCs w:val="28"/>
        </w:rPr>
        <w:t xml:space="preserve">планируется организация деятельности </w:t>
      </w:r>
      <w:r w:rsidR="0064324E">
        <w:rPr>
          <w:rFonts w:ascii="Times New Roman" w:hAnsi="Times New Roman" w:cs="Times New Roman"/>
          <w:sz w:val="28"/>
          <w:szCs w:val="28"/>
        </w:rPr>
        <w:t>детей с ограниченными возможностями</w:t>
      </w:r>
      <w:r>
        <w:rPr>
          <w:rFonts w:ascii="Times New Roman" w:hAnsi="Times New Roman" w:cs="Times New Roman"/>
          <w:sz w:val="28"/>
          <w:szCs w:val="28"/>
        </w:rPr>
        <w:t xml:space="preserve"> здоровья, детей-инвалидов</w:t>
      </w:r>
      <w:r w:rsidR="0064324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4324E" w:rsidRDefault="00292769" w:rsidP="00292769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3691">
        <w:rPr>
          <w:rFonts w:ascii="Times New Roman" w:hAnsi="Times New Roman" w:cs="Times New Roman"/>
          <w:sz w:val="28"/>
          <w:szCs w:val="28"/>
        </w:rPr>
        <w:t>обосновать наличие тех или иных модулей, включенных в программу;</w:t>
      </w:r>
    </w:p>
    <w:p w:rsidR="006A3D60" w:rsidRDefault="00292769" w:rsidP="00EE3FF9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3691">
        <w:rPr>
          <w:rFonts w:ascii="Times New Roman" w:hAnsi="Times New Roman" w:cs="Times New Roman"/>
          <w:sz w:val="28"/>
          <w:szCs w:val="28"/>
        </w:rPr>
        <w:t>объяснить необходимость  разного уровня освоения программы и механизм достижения результатов каждого уровня</w:t>
      </w:r>
      <w:r w:rsidR="0091314B">
        <w:rPr>
          <w:rFonts w:ascii="Times New Roman" w:hAnsi="Times New Roman" w:cs="Times New Roman"/>
          <w:sz w:val="28"/>
          <w:szCs w:val="28"/>
        </w:rPr>
        <w:t>;</w:t>
      </w:r>
    </w:p>
    <w:p w:rsidR="0091314B" w:rsidRDefault="0091314B" w:rsidP="00EE3FF9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19FF">
        <w:rPr>
          <w:rFonts w:ascii="Times New Roman" w:hAnsi="Times New Roman" w:cs="Times New Roman"/>
          <w:sz w:val="28"/>
          <w:szCs w:val="28"/>
        </w:rPr>
        <w:t>механизм профориентаци</w:t>
      </w:r>
      <w:r w:rsidR="001011FE">
        <w:rPr>
          <w:rFonts w:ascii="Times New Roman" w:hAnsi="Times New Roman" w:cs="Times New Roman"/>
          <w:sz w:val="28"/>
          <w:szCs w:val="28"/>
        </w:rPr>
        <w:t>онной работы в рамках программы;</w:t>
      </w:r>
    </w:p>
    <w:p w:rsidR="001011FE" w:rsidRPr="00346A3E" w:rsidRDefault="001011FE" w:rsidP="00EE3FF9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организацию системы наставничества.</w:t>
      </w:r>
    </w:p>
    <w:p w:rsidR="0091314B" w:rsidRPr="0091314B" w:rsidRDefault="006B7DB3" w:rsidP="0091314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="006A3D60" w:rsidRPr="0064324E">
        <w:rPr>
          <w:rFonts w:ascii="Times New Roman" w:hAnsi="Times New Roman" w:cs="Times New Roman"/>
          <w:sz w:val="28"/>
          <w:szCs w:val="28"/>
        </w:rPr>
        <w:t>.</w:t>
      </w:r>
      <w:r w:rsidR="006A3D60" w:rsidRPr="00346A3E">
        <w:rPr>
          <w:rFonts w:ascii="Times New Roman" w:hAnsi="Times New Roman" w:cs="Times New Roman"/>
          <w:sz w:val="28"/>
          <w:szCs w:val="28"/>
        </w:rPr>
        <w:t>.</w:t>
      </w:r>
      <w:r w:rsidR="0091314B">
        <w:rPr>
          <w:rFonts w:ascii="Times New Roman" w:hAnsi="Times New Roman" w:cs="Times New Roman"/>
          <w:sz w:val="28"/>
          <w:szCs w:val="28"/>
        </w:rPr>
        <w:t xml:space="preserve"> </w:t>
      </w:r>
      <w:r w:rsidR="0091314B" w:rsidRPr="0091314B">
        <w:rPr>
          <w:rFonts w:ascii="Times New Roman" w:hAnsi="Times New Roman" w:cs="Times New Roman"/>
          <w:b/>
          <w:sz w:val="28"/>
          <w:szCs w:val="28"/>
        </w:rPr>
        <w:t>Требования к представляемой программе:</w:t>
      </w:r>
    </w:p>
    <w:p w:rsidR="0091314B" w:rsidRDefault="0091314B" w:rsidP="009131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19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 реализации от 1 до</w:t>
      </w:r>
      <w:r w:rsidR="00C549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лет;</w:t>
      </w:r>
    </w:p>
    <w:p w:rsidR="006A3D60" w:rsidRDefault="0091314B" w:rsidP="009131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программа должна отвечать </w:t>
      </w:r>
      <w:r w:rsidR="00AA1682" w:rsidRPr="00AA1682">
        <w:rPr>
          <w:rFonts w:ascii="Times New Roman" w:hAnsi="Times New Roman" w:cs="Times New Roman"/>
          <w:sz w:val="28"/>
          <w:szCs w:val="28"/>
        </w:rPr>
        <w:t>методическим рекомендациям по проектированию дополнительных общеразвивающих программ (письмо Министерства образования и науки Российской Федерации от 18 ноября 2015 года № 09 – 3242), методическим рекомендациям по разработке и оформлению дополнительных общеразвивающих программ в организациях, осуществляющих образовательную деятельность в</w:t>
      </w:r>
      <w:r w:rsidR="00922675">
        <w:rPr>
          <w:rFonts w:ascii="Times New Roman" w:hAnsi="Times New Roman" w:cs="Times New Roman"/>
          <w:sz w:val="28"/>
          <w:szCs w:val="28"/>
        </w:rPr>
        <w:t xml:space="preserve"> Иркутской области от 2016 года</w:t>
      </w:r>
      <w:r w:rsidR="00AA1682">
        <w:rPr>
          <w:rFonts w:ascii="Times New Roman" w:hAnsi="Times New Roman" w:cs="Times New Roman"/>
          <w:sz w:val="28"/>
          <w:szCs w:val="28"/>
        </w:rPr>
        <w:t xml:space="preserve"> </w:t>
      </w:r>
      <w:r w:rsidR="006406E5" w:rsidRPr="00073249">
        <w:rPr>
          <w:rFonts w:ascii="Times New Roman" w:hAnsi="Times New Roman" w:cs="Times New Roman"/>
          <w:sz w:val="28"/>
          <w:szCs w:val="28"/>
        </w:rPr>
        <w:t xml:space="preserve"> (</w:t>
      </w:r>
      <w:r w:rsidR="006406E5" w:rsidRPr="00073249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Pr="00073249">
        <w:rPr>
          <w:rFonts w:ascii="Times New Roman" w:hAnsi="Times New Roman" w:cs="Times New Roman"/>
          <w:b/>
          <w:sz w:val="28"/>
          <w:szCs w:val="28"/>
        </w:rPr>
        <w:t>)</w:t>
      </w:r>
      <w:r w:rsidR="00A719FF" w:rsidRPr="00073249">
        <w:rPr>
          <w:rFonts w:ascii="Times New Roman" w:hAnsi="Times New Roman" w:cs="Times New Roman"/>
          <w:b/>
          <w:sz w:val="28"/>
          <w:szCs w:val="28"/>
        </w:rPr>
        <w:t>;</w:t>
      </w:r>
    </w:p>
    <w:p w:rsidR="00A719FF" w:rsidRDefault="00C22D7A" w:rsidP="009131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должна</w:t>
      </w:r>
      <w:r w:rsidR="00A719FF">
        <w:rPr>
          <w:rFonts w:ascii="Times New Roman" w:hAnsi="Times New Roman" w:cs="Times New Roman"/>
          <w:sz w:val="28"/>
          <w:szCs w:val="28"/>
        </w:rPr>
        <w:t xml:space="preserve"> содержать одно или комплекс нововведений, позволяющих повысить качество образования.</w:t>
      </w:r>
    </w:p>
    <w:p w:rsidR="001011FE" w:rsidRPr="00346A3E" w:rsidRDefault="001011FE" w:rsidP="009131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</w:t>
      </w:r>
      <w:r w:rsidRPr="001011FE">
        <w:rPr>
          <w:rFonts w:ascii="Times New Roman" w:hAnsi="Times New Roman" w:cs="Times New Roman"/>
          <w:sz w:val="28"/>
          <w:szCs w:val="28"/>
        </w:rPr>
        <w:t xml:space="preserve"> должна быть представле</w:t>
      </w:r>
      <w:r>
        <w:rPr>
          <w:rFonts w:ascii="Times New Roman" w:hAnsi="Times New Roman" w:cs="Times New Roman"/>
          <w:sz w:val="28"/>
          <w:szCs w:val="28"/>
        </w:rPr>
        <w:t xml:space="preserve">на в виде файла в формате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pdf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011FE">
        <w:rPr>
          <w:rFonts w:ascii="Times New Roman" w:hAnsi="Times New Roman" w:cs="Times New Roman"/>
          <w:sz w:val="28"/>
          <w:szCs w:val="28"/>
        </w:rPr>
        <w:t xml:space="preserve"> (весь материал должен быть в одном файле размером до 20 м</w:t>
      </w:r>
      <w:r>
        <w:rPr>
          <w:rFonts w:ascii="Times New Roman" w:hAnsi="Times New Roman" w:cs="Times New Roman"/>
          <w:sz w:val="28"/>
          <w:szCs w:val="28"/>
        </w:rPr>
        <w:t>егабайт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1682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A3D60" w:rsidRPr="00346A3E" w:rsidRDefault="006B7DB3" w:rsidP="006A3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</w:t>
      </w:r>
      <w:r w:rsidR="006A3D60" w:rsidRPr="00346A3E">
        <w:rPr>
          <w:rFonts w:ascii="Times New Roman" w:hAnsi="Times New Roman" w:cs="Times New Roman"/>
          <w:sz w:val="28"/>
          <w:szCs w:val="28"/>
        </w:rPr>
        <w:t xml:space="preserve">. </w:t>
      </w:r>
      <w:r w:rsidR="00EE3FF9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6A3D60" w:rsidRPr="00346A3E">
        <w:rPr>
          <w:rFonts w:ascii="Times New Roman" w:hAnsi="Times New Roman" w:cs="Times New Roman"/>
          <w:sz w:val="28"/>
          <w:szCs w:val="28"/>
        </w:rPr>
        <w:t xml:space="preserve">программы как инновационного продукта </w:t>
      </w:r>
      <w:r w:rsidR="001011FE">
        <w:rPr>
          <w:rFonts w:ascii="Times New Roman" w:hAnsi="Times New Roman" w:cs="Times New Roman"/>
          <w:sz w:val="28"/>
          <w:szCs w:val="28"/>
        </w:rPr>
        <w:t xml:space="preserve">в рамках 2 этапа </w:t>
      </w:r>
      <w:r w:rsidR="00EE3FF9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6A3D60" w:rsidRPr="00346A3E">
        <w:rPr>
          <w:rFonts w:ascii="Times New Roman" w:hAnsi="Times New Roman" w:cs="Times New Roman"/>
          <w:sz w:val="28"/>
          <w:szCs w:val="28"/>
        </w:rPr>
        <w:t>проводит</w:t>
      </w:r>
      <w:r w:rsidR="00EE3FF9">
        <w:rPr>
          <w:rFonts w:ascii="Times New Roman" w:hAnsi="Times New Roman" w:cs="Times New Roman"/>
          <w:sz w:val="28"/>
          <w:szCs w:val="28"/>
        </w:rPr>
        <w:t>ь</w:t>
      </w:r>
      <w:r w:rsidR="006A3D60" w:rsidRPr="00346A3E">
        <w:rPr>
          <w:rFonts w:ascii="Times New Roman" w:hAnsi="Times New Roman" w:cs="Times New Roman"/>
          <w:sz w:val="28"/>
          <w:szCs w:val="28"/>
        </w:rPr>
        <w:t>ся при сопрово</w:t>
      </w:r>
      <w:r w:rsidR="00A719FF">
        <w:rPr>
          <w:rFonts w:ascii="Times New Roman" w:hAnsi="Times New Roman" w:cs="Times New Roman"/>
          <w:sz w:val="28"/>
          <w:szCs w:val="28"/>
        </w:rPr>
        <w:t>ждении компьютерной презентации</w:t>
      </w:r>
      <w:r w:rsidR="006A3D60" w:rsidRPr="00346A3E">
        <w:rPr>
          <w:rFonts w:ascii="Times New Roman" w:hAnsi="Times New Roman" w:cs="Times New Roman"/>
          <w:sz w:val="28"/>
          <w:szCs w:val="28"/>
        </w:rPr>
        <w:t xml:space="preserve"> (в формате Microsoft Power</w:t>
      </w:r>
      <w:r w:rsidR="00C22D7A">
        <w:rPr>
          <w:rFonts w:ascii="Times New Roman" w:hAnsi="Times New Roman" w:cs="Times New Roman"/>
          <w:sz w:val="28"/>
          <w:szCs w:val="28"/>
        </w:rPr>
        <w:t xml:space="preserve"> </w:t>
      </w:r>
      <w:r w:rsidR="006A3D60" w:rsidRPr="00346A3E">
        <w:rPr>
          <w:rFonts w:ascii="Times New Roman" w:hAnsi="Times New Roman" w:cs="Times New Roman"/>
          <w:sz w:val="28"/>
          <w:szCs w:val="28"/>
        </w:rPr>
        <w:t xml:space="preserve"> Point).</w:t>
      </w:r>
    </w:p>
    <w:p w:rsidR="00F95F36" w:rsidRDefault="006B7DB3" w:rsidP="00F95F36">
      <w:pPr>
        <w:pStyle w:val="a3"/>
        <w:ind w:right="-61" w:firstLine="720"/>
        <w:jc w:val="both"/>
        <w:rPr>
          <w:szCs w:val="28"/>
        </w:rPr>
      </w:pPr>
      <w:r>
        <w:rPr>
          <w:szCs w:val="28"/>
        </w:rPr>
        <w:t>4.7</w:t>
      </w:r>
      <w:r w:rsidR="006A3D60" w:rsidRPr="00346A3E">
        <w:rPr>
          <w:szCs w:val="28"/>
        </w:rPr>
        <w:t>.</w:t>
      </w:r>
      <w:r w:rsidR="00EE3FF9">
        <w:rPr>
          <w:szCs w:val="28"/>
        </w:rPr>
        <w:t xml:space="preserve"> Время выступления – не более 10</w:t>
      </w:r>
      <w:r w:rsidR="00B94C54">
        <w:rPr>
          <w:szCs w:val="28"/>
        </w:rPr>
        <w:t xml:space="preserve"> минут. </w:t>
      </w:r>
    </w:p>
    <w:p w:rsidR="006A3D60" w:rsidRDefault="006A3D60" w:rsidP="006A3D6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6A3E">
        <w:rPr>
          <w:rFonts w:ascii="Times New Roman" w:hAnsi="Times New Roman" w:cs="Times New Roman"/>
          <w:b/>
          <w:sz w:val="28"/>
          <w:szCs w:val="28"/>
        </w:rPr>
        <w:t>5</w:t>
      </w:r>
      <w:r w:rsidRPr="00346A3E">
        <w:rPr>
          <w:rFonts w:ascii="Times New Roman" w:hAnsi="Times New Roman" w:cs="Times New Roman"/>
          <w:sz w:val="28"/>
          <w:szCs w:val="28"/>
        </w:rPr>
        <w:t>.</w:t>
      </w:r>
      <w:r w:rsidRPr="00346A3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КРИ</w:t>
      </w:r>
      <w:r w:rsidR="00073249">
        <w:rPr>
          <w:rFonts w:ascii="Times New Roman" w:hAnsi="Times New Roman" w:cs="Times New Roman"/>
          <w:b/>
          <w:bCs/>
          <w:sz w:val="28"/>
          <w:szCs w:val="28"/>
        </w:rPr>
        <w:t xml:space="preserve">ТЕРИИ ОЦЕНИВАНИЯ </w:t>
      </w:r>
      <w:r w:rsidR="00BF3A4C">
        <w:rPr>
          <w:rFonts w:ascii="Times New Roman" w:hAnsi="Times New Roman" w:cs="Times New Roman"/>
          <w:b/>
          <w:bCs/>
          <w:sz w:val="28"/>
          <w:szCs w:val="28"/>
        </w:rPr>
        <w:t xml:space="preserve">В РАМКАХ </w:t>
      </w:r>
      <w:r w:rsidR="00073249">
        <w:rPr>
          <w:rFonts w:ascii="Times New Roman" w:hAnsi="Times New Roman" w:cs="Times New Roman"/>
          <w:b/>
          <w:bCs/>
          <w:sz w:val="28"/>
          <w:szCs w:val="28"/>
        </w:rPr>
        <w:t>2 ЭТАПА.</w:t>
      </w:r>
    </w:p>
    <w:p w:rsidR="00907C26" w:rsidRDefault="00175D83" w:rsidP="007A6F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Критерий </w:t>
      </w:r>
      <w:r w:rsidR="00B94C54">
        <w:rPr>
          <w:rFonts w:ascii="Times New Roman" w:hAnsi="Times New Roman" w:cs="Times New Roman"/>
          <w:b/>
          <w:sz w:val="28"/>
          <w:szCs w:val="28"/>
        </w:rPr>
        <w:t>1</w:t>
      </w:r>
      <w:r w:rsidR="00907C26" w:rsidRPr="00907C26">
        <w:rPr>
          <w:rFonts w:ascii="Times New Roman" w:hAnsi="Times New Roman" w:cs="Times New Roman"/>
          <w:sz w:val="28"/>
          <w:szCs w:val="28"/>
        </w:rPr>
        <w:t>. Актуаль</w:t>
      </w:r>
      <w:r w:rsidR="00907C26">
        <w:rPr>
          <w:rFonts w:ascii="Times New Roman" w:hAnsi="Times New Roman" w:cs="Times New Roman"/>
          <w:sz w:val="28"/>
          <w:szCs w:val="28"/>
        </w:rPr>
        <w:t>ность и методическое обоснование</w:t>
      </w:r>
      <w:r w:rsidR="00B94C54">
        <w:rPr>
          <w:rFonts w:ascii="Times New Roman" w:hAnsi="Times New Roman" w:cs="Times New Roman"/>
          <w:sz w:val="28"/>
          <w:szCs w:val="28"/>
        </w:rPr>
        <w:t xml:space="preserve"> нововведений</w:t>
      </w:r>
      <w:r w:rsidR="00907C26">
        <w:rPr>
          <w:rFonts w:ascii="Times New Roman" w:hAnsi="Times New Roman" w:cs="Times New Roman"/>
          <w:sz w:val="28"/>
          <w:szCs w:val="28"/>
        </w:rPr>
        <w:t>:</w:t>
      </w:r>
    </w:p>
    <w:p w:rsidR="00907C26" w:rsidRDefault="00907C26" w:rsidP="00907C2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907C26">
        <w:rPr>
          <w:rFonts w:ascii="Times New Roman" w:hAnsi="Times New Roman" w:cs="Times New Roman"/>
          <w:sz w:val="28"/>
          <w:szCs w:val="28"/>
        </w:rPr>
        <w:t>оля новизны в содержании программы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7C26" w:rsidRPr="00346A3E" w:rsidRDefault="00907C26" w:rsidP="00907C2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907C26">
        <w:rPr>
          <w:rFonts w:ascii="Times New Roman" w:hAnsi="Times New Roman" w:cs="Times New Roman"/>
          <w:sz w:val="28"/>
          <w:szCs w:val="28"/>
        </w:rPr>
        <w:t>тепень актуальности внесённых в программу изменений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6FC9" w:rsidRDefault="00907C26" w:rsidP="007A6F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6FC9" w:rsidRPr="007A6F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07C26">
        <w:rPr>
          <w:rFonts w:ascii="Times New Roman" w:hAnsi="Times New Roman" w:cs="Times New Roman"/>
          <w:sz w:val="28"/>
          <w:szCs w:val="28"/>
        </w:rPr>
        <w:t xml:space="preserve">бедительное и аргументированное методическое обоснование предлагаемых </w:t>
      </w:r>
      <w:r>
        <w:rPr>
          <w:rFonts w:ascii="Times New Roman" w:hAnsi="Times New Roman" w:cs="Times New Roman"/>
          <w:sz w:val="28"/>
          <w:szCs w:val="28"/>
        </w:rPr>
        <w:t xml:space="preserve"> нововведений;</w:t>
      </w:r>
    </w:p>
    <w:p w:rsidR="00175D83" w:rsidRDefault="00175D83" w:rsidP="007A6F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175D83">
        <w:rPr>
          <w:rFonts w:ascii="Times New Roman" w:hAnsi="Times New Roman" w:cs="Times New Roman"/>
          <w:bCs/>
          <w:sz w:val="28"/>
          <w:szCs w:val="28"/>
        </w:rPr>
        <w:t>рогнозируемость результатов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(п</w:t>
      </w:r>
      <w:r w:rsidRPr="00175D83">
        <w:rPr>
          <w:rFonts w:ascii="Times New Roman" w:hAnsi="Times New Roman" w:cs="Times New Roman"/>
          <w:bCs/>
          <w:sz w:val="28"/>
          <w:szCs w:val="28"/>
        </w:rPr>
        <w:t>онимание ожидаемых результатов, соотнесение задач с поставленными целями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175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B94C54" w:rsidRDefault="00B94C54" w:rsidP="00B94C5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175D83">
        <w:rPr>
          <w:rFonts w:ascii="Times New Roman" w:hAnsi="Times New Roman" w:cs="Times New Roman"/>
          <w:bCs/>
          <w:sz w:val="28"/>
          <w:szCs w:val="28"/>
        </w:rPr>
        <w:t>декватность самооценки собственных идей, предложений, опыта и т. д.</w:t>
      </w:r>
    </w:p>
    <w:p w:rsidR="00907C26" w:rsidRDefault="00907C26" w:rsidP="007A6F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07C26">
        <w:rPr>
          <w:rFonts w:ascii="Times New Roman" w:hAnsi="Times New Roman" w:cs="Times New Roman"/>
          <w:b/>
          <w:sz w:val="28"/>
          <w:szCs w:val="28"/>
        </w:rPr>
        <w:t>Критерий</w:t>
      </w:r>
      <w:r w:rsidR="00175D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4C5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07C26">
        <w:rPr>
          <w:rFonts w:ascii="Times New Roman" w:hAnsi="Times New Roman" w:cs="Times New Roman"/>
          <w:sz w:val="28"/>
          <w:szCs w:val="28"/>
        </w:rPr>
        <w:t>. Коммуникационная и языковая культура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07C26" w:rsidRDefault="00907C26" w:rsidP="007A6F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5D83">
        <w:rPr>
          <w:rFonts w:ascii="Times New Roman" w:hAnsi="Times New Roman" w:cs="Times New Roman"/>
          <w:sz w:val="28"/>
          <w:szCs w:val="28"/>
        </w:rPr>
        <w:t>л</w:t>
      </w:r>
      <w:r w:rsidR="00175D83" w:rsidRPr="00175D83">
        <w:rPr>
          <w:rFonts w:ascii="Times New Roman" w:hAnsi="Times New Roman" w:cs="Times New Roman"/>
          <w:sz w:val="28"/>
          <w:szCs w:val="28"/>
        </w:rPr>
        <w:t>огичность, информационная насыщенность представленной информации</w:t>
      </w:r>
      <w:r w:rsidR="00175D83">
        <w:rPr>
          <w:rFonts w:ascii="Times New Roman" w:hAnsi="Times New Roman" w:cs="Times New Roman"/>
          <w:sz w:val="28"/>
          <w:szCs w:val="28"/>
        </w:rPr>
        <w:t>;</w:t>
      </w:r>
    </w:p>
    <w:p w:rsidR="00175D83" w:rsidRDefault="00175D83" w:rsidP="007A6F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175D83">
        <w:rPr>
          <w:rFonts w:ascii="Times New Roman" w:hAnsi="Times New Roman" w:cs="Times New Roman"/>
          <w:sz w:val="28"/>
          <w:szCs w:val="28"/>
        </w:rPr>
        <w:t>ультура публичного выступления (выразительность речи,  грамотность и др.)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5D83" w:rsidRDefault="00175D83" w:rsidP="00175D8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использование </w:t>
      </w:r>
      <w:r w:rsidRPr="00175D83">
        <w:rPr>
          <w:rFonts w:ascii="Times New Roman" w:hAnsi="Times New Roman" w:cs="Times New Roman"/>
          <w:sz w:val="28"/>
          <w:szCs w:val="28"/>
        </w:rPr>
        <w:t>понятийного аппарата, широкий диапазон профессиональных знаний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5D83" w:rsidRDefault="00175D83" w:rsidP="00175D8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175D83">
        <w:rPr>
          <w:rFonts w:ascii="Times New Roman" w:hAnsi="Times New Roman" w:cs="Times New Roman"/>
          <w:sz w:val="28"/>
          <w:szCs w:val="28"/>
        </w:rPr>
        <w:t>орректность и полнота ответов на вопросы</w:t>
      </w:r>
      <w:r w:rsidR="00F95F36">
        <w:rPr>
          <w:rFonts w:ascii="Times New Roman" w:hAnsi="Times New Roman" w:cs="Times New Roman"/>
          <w:sz w:val="28"/>
          <w:szCs w:val="28"/>
        </w:rPr>
        <w:t>;</w:t>
      </w:r>
    </w:p>
    <w:p w:rsidR="00F95F36" w:rsidRDefault="00F95F36" w:rsidP="00175D8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презентации как дополнения к основному докладу.</w:t>
      </w:r>
    </w:p>
    <w:p w:rsidR="006A3D60" w:rsidRPr="00346A3E" w:rsidRDefault="006A3D60" w:rsidP="006A3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A3E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6. </w:t>
      </w:r>
      <w:r w:rsidR="007D08D1">
        <w:rPr>
          <w:rFonts w:ascii="Times New Roman" w:hAnsi="Times New Roman" w:cs="Times New Roman"/>
          <w:b/>
          <w:bCs/>
          <w:caps/>
          <w:sz w:val="28"/>
          <w:szCs w:val="28"/>
        </w:rPr>
        <w:t>ПОДВЕДЕНИЕ ИТОГОВ КОНКУРСА</w:t>
      </w:r>
    </w:p>
    <w:p w:rsidR="006B7DB3" w:rsidRDefault="006B7DB3" w:rsidP="006B7D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lastRenderedPageBreak/>
        <w:t>6.1.</w:t>
      </w:r>
      <w:r>
        <w:rPr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Итоги Конкурса подводит Экспертная комиссия, которая определяет победителя и призеров среди участников</w:t>
      </w:r>
      <w:r w:rsidR="00CA3AF2">
        <w:rPr>
          <w:rFonts w:ascii="Times New Roman" w:hAnsi="Times New Roman" w:cs="Times New Roman"/>
          <w:sz w:val="28"/>
          <w:szCs w:val="28"/>
        </w:rPr>
        <w:t xml:space="preserve">  очного этапа.</w:t>
      </w:r>
    </w:p>
    <w:p w:rsidR="00CA3AF2" w:rsidRDefault="00CA3AF2" w:rsidP="00CA3AF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Состав экспертной комиссии формируется из числа</w:t>
      </w:r>
      <w:r w:rsidR="00AF06B7">
        <w:rPr>
          <w:rFonts w:ascii="Times New Roman" w:hAnsi="Times New Roman" w:cs="Times New Roman"/>
          <w:sz w:val="28"/>
          <w:szCs w:val="28"/>
        </w:rPr>
        <w:t xml:space="preserve"> специалистов МКУ «Центр Развития Образования Братского района», привлечённых специалистов образовательных организаций Братского района</w:t>
      </w:r>
      <w:proofErr w:type="gramStart"/>
      <w:r w:rsidR="00AF06B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D08D1" w:rsidRPr="008B1426" w:rsidRDefault="00CA3AF2" w:rsidP="00CA3AF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</w:t>
      </w:r>
      <w:r w:rsidRPr="008B1426">
        <w:rPr>
          <w:rFonts w:ascii="Times New Roman" w:hAnsi="Times New Roman" w:cs="Times New Roman"/>
          <w:sz w:val="28"/>
          <w:szCs w:val="28"/>
        </w:rPr>
        <w:t xml:space="preserve">. </w:t>
      </w:r>
      <w:r w:rsidR="007D08D1" w:rsidRPr="008B1426">
        <w:rPr>
          <w:rFonts w:ascii="Times New Roman" w:hAnsi="Times New Roman" w:cs="Times New Roman"/>
          <w:sz w:val="28"/>
          <w:szCs w:val="28"/>
        </w:rPr>
        <w:t>Итоговая оценка каждого участника формируется путем суммирования оценок всех членов Экспертной комиссии по всем критериям</w:t>
      </w:r>
      <w:r w:rsidR="00BF3A4C">
        <w:rPr>
          <w:rFonts w:ascii="Times New Roman" w:hAnsi="Times New Roman" w:cs="Times New Roman"/>
          <w:sz w:val="28"/>
          <w:szCs w:val="28"/>
        </w:rPr>
        <w:t xml:space="preserve"> 2 этапа</w:t>
      </w:r>
      <w:r w:rsidR="007D08D1" w:rsidRPr="008B1426">
        <w:rPr>
          <w:rFonts w:ascii="Times New Roman" w:hAnsi="Times New Roman" w:cs="Times New Roman"/>
          <w:sz w:val="28"/>
          <w:szCs w:val="28"/>
        </w:rPr>
        <w:t>. Результаты Конкурса пересмотру не подлежат.</w:t>
      </w:r>
    </w:p>
    <w:p w:rsidR="007D08D1" w:rsidRPr="008B1426" w:rsidRDefault="00CA3AF2" w:rsidP="00CA3AF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>6.4.</w:t>
      </w:r>
      <w:r>
        <w:rPr>
          <w:szCs w:val="28"/>
        </w:rPr>
        <w:t xml:space="preserve"> </w:t>
      </w:r>
      <w:r w:rsidR="007D08D1" w:rsidRPr="008B1426">
        <w:rPr>
          <w:rFonts w:ascii="Times New Roman" w:hAnsi="Times New Roman" w:cs="Times New Roman"/>
          <w:sz w:val="28"/>
          <w:szCs w:val="28"/>
        </w:rPr>
        <w:t>Квота на число призовых мест не устанавливается.</w:t>
      </w:r>
    </w:p>
    <w:p w:rsidR="006A3D60" w:rsidRPr="00346A3E" w:rsidRDefault="00CA3AF2" w:rsidP="00CA3AF2">
      <w:pPr>
        <w:pStyle w:val="a3"/>
        <w:ind w:right="-61" w:firstLine="567"/>
        <w:jc w:val="both"/>
        <w:rPr>
          <w:szCs w:val="28"/>
        </w:rPr>
      </w:pPr>
      <w:r>
        <w:rPr>
          <w:szCs w:val="28"/>
        </w:rPr>
        <w:t xml:space="preserve">6.5. </w:t>
      </w:r>
      <w:r w:rsidR="007D08D1" w:rsidRPr="00297788">
        <w:rPr>
          <w:szCs w:val="28"/>
        </w:rPr>
        <w:t>По решению совета Экспертной комиссии, возможно установление дополнительных но</w:t>
      </w:r>
      <w:r>
        <w:rPr>
          <w:szCs w:val="28"/>
        </w:rPr>
        <w:t>минаций для участников конкурса.</w:t>
      </w:r>
    </w:p>
    <w:p w:rsidR="006A3D60" w:rsidRPr="00CA3AF2" w:rsidRDefault="00CA3AF2" w:rsidP="00CA3AF2">
      <w:pPr>
        <w:spacing w:after="0" w:line="240" w:lineRule="auto"/>
        <w:ind w:firstLine="360"/>
        <w:rPr>
          <w:rFonts w:ascii="Times New Roman" w:hAnsi="Times New Roman" w:cs="Times New Roman"/>
          <w:color w:val="333300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 xml:space="preserve">6.6. </w:t>
      </w:r>
      <w:r w:rsidR="00954C1B" w:rsidRPr="00CA3AF2">
        <w:rPr>
          <w:rFonts w:ascii="Times New Roman" w:hAnsi="Times New Roman" w:cs="Times New Roman"/>
          <w:sz w:val="28"/>
          <w:szCs w:val="28"/>
        </w:rPr>
        <w:t>Материалы конкурса  участникам не возвращаются.</w:t>
      </w:r>
    </w:p>
    <w:p w:rsidR="007D08D1" w:rsidRPr="00CA3AF2" w:rsidRDefault="00CA3AF2" w:rsidP="00CA3AF2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6.7. </w:t>
      </w:r>
      <w:r w:rsidR="007D08D1" w:rsidRPr="00CA3AF2">
        <w:rPr>
          <w:rFonts w:ascii="Times New Roman" w:hAnsi="Times New Roman" w:cs="Times New Roman"/>
          <w:sz w:val="28"/>
          <w:szCs w:val="28"/>
        </w:rPr>
        <w:t xml:space="preserve">Конкурсанты, не вошедшие в число победителей и лауреатов, получают сертификаты </w:t>
      </w:r>
      <w:r w:rsidR="00030BB6">
        <w:rPr>
          <w:rFonts w:ascii="Times New Roman" w:hAnsi="Times New Roman" w:cs="Times New Roman"/>
          <w:sz w:val="28"/>
          <w:szCs w:val="28"/>
        </w:rPr>
        <w:t xml:space="preserve">за представление опыта в рамках </w:t>
      </w:r>
      <w:r>
        <w:rPr>
          <w:rFonts w:ascii="Times New Roman" w:hAnsi="Times New Roman" w:cs="Times New Roman"/>
          <w:sz w:val="28"/>
          <w:szCs w:val="28"/>
        </w:rPr>
        <w:t>фестиваля-конкурса.</w:t>
      </w:r>
    </w:p>
    <w:p w:rsidR="00CA3AF2" w:rsidRDefault="00CA3AF2" w:rsidP="00CA3AF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A3AF2" w:rsidRDefault="00CA3AF2" w:rsidP="00CA3AF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A3AF2" w:rsidRPr="00CA3AF2" w:rsidRDefault="00CA3AF2" w:rsidP="00CA3AF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b/>
          <w:bCs/>
          <w:sz w:val="28"/>
          <w:szCs w:val="28"/>
        </w:rPr>
        <w:t>Справки по телефону</w:t>
      </w:r>
      <w:r>
        <w:rPr>
          <w:rFonts w:ascii="Times New Roman" w:hAnsi="Times New Roman" w:cs="Times New Roman"/>
          <w:sz w:val="28"/>
          <w:szCs w:val="28"/>
        </w:rPr>
        <w:t xml:space="preserve"> 89086493277 Синицына Снежана Владимировна</w:t>
      </w:r>
    </w:p>
    <w:p w:rsidR="00CA3AF2" w:rsidRPr="009803F5" w:rsidRDefault="00CA3AF2" w:rsidP="00AF06B7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A3AF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03F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CA3AF2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="009803F5" w:rsidRPr="009803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2" w:history="1">
        <w:r w:rsidR="009803F5" w:rsidRPr="00DF52BD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sinitsina.snezhana@yandex.ru</w:t>
        </w:r>
      </w:hyperlink>
    </w:p>
    <w:p w:rsidR="009803F5" w:rsidRPr="009803F5" w:rsidRDefault="009803F5" w:rsidP="00AF06B7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3249" w:rsidRPr="009803F5" w:rsidRDefault="00073249" w:rsidP="007D08D1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D08D1" w:rsidRPr="00B83AB9" w:rsidRDefault="00CA3AF2" w:rsidP="0092267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22675">
        <w:rPr>
          <w:rFonts w:ascii="Times New Roman" w:hAnsi="Times New Roman" w:cs="Times New Roman"/>
          <w:b/>
          <w:sz w:val="28"/>
          <w:szCs w:val="28"/>
        </w:rPr>
        <w:t>П</w:t>
      </w:r>
      <w:r w:rsidR="00C22D7A" w:rsidRPr="00922675">
        <w:rPr>
          <w:rFonts w:ascii="Times New Roman" w:hAnsi="Times New Roman" w:cs="Times New Roman"/>
          <w:b/>
          <w:sz w:val="28"/>
          <w:szCs w:val="28"/>
        </w:rPr>
        <w:t>риложение</w:t>
      </w:r>
      <w:r w:rsidR="00954C1B" w:rsidRPr="00B83AB9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7D08D1" w:rsidRPr="00CA3AF2" w:rsidRDefault="00C22D7A" w:rsidP="007D08D1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>к</w:t>
      </w:r>
      <w:r w:rsidR="007D08D1" w:rsidRPr="00CA3AF2">
        <w:rPr>
          <w:rFonts w:ascii="Times New Roman" w:hAnsi="Times New Roman" w:cs="Times New Roman"/>
          <w:sz w:val="28"/>
          <w:szCs w:val="28"/>
        </w:rPr>
        <w:t xml:space="preserve"> положению о проведении </w:t>
      </w:r>
    </w:p>
    <w:p w:rsidR="007D08D1" w:rsidRPr="00CA3AF2" w:rsidRDefault="007D08D1" w:rsidP="007D08D1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>фестиваля-конкурса педагогических идей</w:t>
      </w:r>
    </w:p>
    <w:p w:rsidR="00346A3E" w:rsidRPr="00CA3AF2" w:rsidRDefault="007D08D1" w:rsidP="007D08D1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 xml:space="preserve">«Моя образовательная программа как инновационный продукт» </w:t>
      </w:r>
    </w:p>
    <w:p w:rsidR="00AF06B7" w:rsidRDefault="00AF06B7" w:rsidP="00922675">
      <w:pPr>
        <w:spacing w:after="0" w:line="240" w:lineRule="auto"/>
        <w:rPr>
          <w:rFonts w:ascii="Times New Roman" w:hAnsi="Times New Roman" w:cs="Times New Roman"/>
          <w:b/>
          <w:color w:val="1A1A1A"/>
          <w:sz w:val="28"/>
          <w:szCs w:val="28"/>
        </w:rPr>
      </w:pPr>
    </w:p>
    <w:p w:rsidR="00CA3AF2" w:rsidRPr="00CA3AF2" w:rsidRDefault="007D08D1" w:rsidP="00CA3A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b/>
          <w:color w:val="1A1A1A"/>
          <w:sz w:val="28"/>
          <w:szCs w:val="28"/>
        </w:rPr>
        <w:t>Заявка</w:t>
      </w:r>
      <w:r w:rsidRPr="00A61D58">
        <w:rPr>
          <w:rFonts w:ascii="Times New Roman" w:hAnsi="Times New Roman" w:cs="Times New Roman"/>
          <w:color w:val="1A1A1A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участие в </w:t>
      </w:r>
      <w:r w:rsidRPr="00E856A0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>
        <w:rPr>
          <w:rFonts w:ascii="Times New Roman" w:hAnsi="Times New Roman" w:cs="Times New Roman"/>
          <w:sz w:val="28"/>
          <w:szCs w:val="28"/>
        </w:rPr>
        <w:t>фестивале-</w:t>
      </w:r>
      <w:r w:rsidRPr="00E856A0">
        <w:rPr>
          <w:rFonts w:ascii="Times New Roman" w:hAnsi="Times New Roman" w:cs="Times New Roman"/>
          <w:sz w:val="28"/>
          <w:szCs w:val="28"/>
        </w:rPr>
        <w:t>конкурсе</w:t>
      </w:r>
      <w:r w:rsidR="00CA3AF2">
        <w:rPr>
          <w:rFonts w:ascii="Times New Roman" w:hAnsi="Times New Roman" w:cs="Times New Roman"/>
          <w:sz w:val="28"/>
          <w:szCs w:val="28"/>
        </w:rPr>
        <w:t xml:space="preserve"> </w:t>
      </w:r>
      <w:r w:rsidR="00CA3AF2" w:rsidRPr="00CA3AF2">
        <w:rPr>
          <w:rFonts w:ascii="Times New Roman" w:hAnsi="Times New Roman" w:cs="Times New Roman"/>
          <w:sz w:val="28"/>
          <w:szCs w:val="28"/>
        </w:rPr>
        <w:t>педагогических идей</w:t>
      </w:r>
    </w:p>
    <w:p w:rsidR="00CA3AF2" w:rsidRPr="00CA3AF2" w:rsidRDefault="00CA3AF2" w:rsidP="00CA3AF2">
      <w:pPr>
        <w:pStyle w:val="a7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>«Моя образовательная программа как инновационный продукт»</w:t>
      </w:r>
    </w:p>
    <w:p w:rsidR="007D08D1" w:rsidRDefault="007D08D1" w:rsidP="007D08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6"/>
        <w:gridCol w:w="5352"/>
      </w:tblGrid>
      <w:tr w:rsidR="007D08D1" w:rsidTr="007A1698">
        <w:tc>
          <w:tcPr>
            <w:tcW w:w="4786" w:type="dxa"/>
          </w:tcPr>
          <w:p w:rsidR="007D08D1" w:rsidRDefault="007D08D1" w:rsidP="007D08D1">
            <w:pPr>
              <w:jc w:val="center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A61D58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Населенный пункт</w:t>
            </w:r>
          </w:p>
          <w:p w:rsidR="00CA3AF2" w:rsidRDefault="00CA3AF2" w:rsidP="007D08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7D08D1" w:rsidRPr="00CA3AF2" w:rsidRDefault="007D08D1" w:rsidP="007D08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8D1" w:rsidTr="007A1698">
        <w:tc>
          <w:tcPr>
            <w:tcW w:w="4786" w:type="dxa"/>
          </w:tcPr>
          <w:p w:rsidR="007D08D1" w:rsidRDefault="007D08D1" w:rsidP="007D08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D58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5352" w:type="dxa"/>
          </w:tcPr>
          <w:p w:rsidR="007D08D1" w:rsidRPr="00CA3AF2" w:rsidRDefault="007D08D1" w:rsidP="007D08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8D1" w:rsidTr="007A1698">
        <w:tc>
          <w:tcPr>
            <w:tcW w:w="4786" w:type="dxa"/>
          </w:tcPr>
          <w:p w:rsidR="007D08D1" w:rsidRDefault="007D08D1" w:rsidP="007D08D1">
            <w:pPr>
              <w:jc w:val="center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A61D58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ФИО участника</w:t>
            </w:r>
          </w:p>
          <w:p w:rsidR="007D08D1" w:rsidRDefault="007D08D1" w:rsidP="007D08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(полностью)</w:t>
            </w:r>
          </w:p>
        </w:tc>
        <w:tc>
          <w:tcPr>
            <w:tcW w:w="5352" w:type="dxa"/>
          </w:tcPr>
          <w:p w:rsidR="007D08D1" w:rsidRPr="00CA3AF2" w:rsidRDefault="007D08D1" w:rsidP="007D08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8D1" w:rsidTr="007A1698">
        <w:tc>
          <w:tcPr>
            <w:tcW w:w="4786" w:type="dxa"/>
          </w:tcPr>
          <w:p w:rsidR="007D08D1" w:rsidRDefault="00CA3AF2" w:rsidP="007D08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D08D1">
              <w:rPr>
                <w:rFonts w:ascii="Times New Roman" w:hAnsi="Times New Roman" w:cs="Times New Roman"/>
                <w:sz w:val="28"/>
                <w:szCs w:val="28"/>
              </w:rPr>
              <w:t>олжность</w:t>
            </w:r>
          </w:p>
        </w:tc>
        <w:tc>
          <w:tcPr>
            <w:tcW w:w="5352" w:type="dxa"/>
          </w:tcPr>
          <w:p w:rsidR="007D08D1" w:rsidRPr="00CA3AF2" w:rsidRDefault="007D08D1" w:rsidP="007D08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3AF2" w:rsidRPr="00CA3AF2" w:rsidRDefault="00CA3AF2" w:rsidP="007D08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8D1" w:rsidTr="007A1698">
        <w:tc>
          <w:tcPr>
            <w:tcW w:w="4786" w:type="dxa"/>
          </w:tcPr>
          <w:p w:rsidR="007D08D1" w:rsidRDefault="00CA3AF2" w:rsidP="007D08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К</w:t>
            </w:r>
            <w:r w:rsidR="007D08D1" w:rsidRPr="00A61D58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онтактный телефон, адрес электронной почты</w:t>
            </w:r>
            <w:r w:rsidR="007D08D1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  <w:tc>
          <w:tcPr>
            <w:tcW w:w="5352" w:type="dxa"/>
          </w:tcPr>
          <w:p w:rsidR="007D08D1" w:rsidRPr="00CA3AF2" w:rsidRDefault="007D08D1" w:rsidP="007D08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8D1" w:rsidTr="007A1698">
        <w:tc>
          <w:tcPr>
            <w:tcW w:w="4786" w:type="dxa"/>
          </w:tcPr>
          <w:p w:rsidR="007D08D1" w:rsidRDefault="007D08D1" w:rsidP="00510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дополнительной</w:t>
            </w:r>
            <w:r w:rsidR="00CA3A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общеразвивающей программы </w:t>
            </w:r>
          </w:p>
        </w:tc>
        <w:tc>
          <w:tcPr>
            <w:tcW w:w="5352" w:type="dxa"/>
          </w:tcPr>
          <w:p w:rsidR="007D08D1" w:rsidRPr="00CA3AF2" w:rsidRDefault="007D08D1" w:rsidP="007D08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8D1" w:rsidTr="007A1698">
        <w:tc>
          <w:tcPr>
            <w:tcW w:w="4786" w:type="dxa"/>
          </w:tcPr>
          <w:p w:rsidR="007D08D1" w:rsidRDefault="007D08D1" w:rsidP="007D08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5352" w:type="dxa"/>
          </w:tcPr>
          <w:p w:rsidR="007D08D1" w:rsidRPr="00CA3AF2" w:rsidRDefault="007D08D1" w:rsidP="007D08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D08D1" w:rsidRPr="00A61D58" w:rsidRDefault="007D08D1" w:rsidP="007D08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</w:p>
    <w:p w:rsidR="00922675" w:rsidRPr="00922675" w:rsidRDefault="00922675" w:rsidP="007A1698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2675">
        <w:rPr>
          <w:rFonts w:ascii="Times New Roman" w:hAnsi="Times New Roman" w:cs="Times New Roman"/>
          <w:sz w:val="28"/>
          <w:szCs w:val="28"/>
        </w:rPr>
        <w:t xml:space="preserve">Даю свое согласие муниципальному </w:t>
      </w:r>
      <w:r w:rsidR="00110ECD">
        <w:rPr>
          <w:rFonts w:ascii="Times New Roman" w:hAnsi="Times New Roman" w:cs="Times New Roman"/>
          <w:sz w:val="28"/>
          <w:szCs w:val="28"/>
        </w:rPr>
        <w:t xml:space="preserve">бюджетному </w:t>
      </w:r>
      <w:r w:rsidRPr="00922675">
        <w:rPr>
          <w:rFonts w:ascii="Times New Roman" w:hAnsi="Times New Roman" w:cs="Times New Roman"/>
          <w:sz w:val="28"/>
          <w:szCs w:val="28"/>
        </w:rPr>
        <w:t xml:space="preserve">учреждению дополнительного образования «Дом Детского Творчества» на автоматизированную, а также без использования средств автоматизации обработку моих персональных данных, а </w:t>
      </w:r>
      <w:r w:rsidRPr="00922675">
        <w:rPr>
          <w:rFonts w:ascii="Times New Roman" w:hAnsi="Times New Roman" w:cs="Times New Roman"/>
          <w:sz w:val="28"/>
          <w:szCs w:val="28"/>
        </w:rPr>
        <w:lastRenderedPageBreak/>
        <w:t>именно совершение действий, предусмотренных пунктом 3 части 1 статьи 3 Федерального закона от 27 июля 2006 года N 152-ФЗ «О персональных данных».</w:t>
      </w:r>
      <w:proofErr w:type="gramEnd"/>
    </w:p>
    <w:p w:rsidR="00922675" w:rsidRPr="00922675" w:rsidRDefault="00922675" w:rsidP="0092267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675" w:rsidRPr="00922675" w:rsidRDefault="00922675" w:rsidP="0092267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675">
        <w:rPr>
          <w:rFonts w:ascii="Times New Roman" w:hAnsi="Times New Roman" w:cs="Times New Roman"/>
          <w:sz w:val="28"/>
          <w:szCs w:val="28"/>
        </w:rPr>
        <w:t xml:space="preserve">"___" ________________ 20___ года   </w:t>
      </w:r>
    </w:p>
    <w:p w:rsidR="00922675" w:rsidRPr="00922675" w:rsidRDefault="00922675" w:rsidP="0092267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675" w:rsidRPr="00922675" w:rsidRDefault="00922675" w:rsidP="0092267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675">
        <w:rPr>
          <w:rFonts w:ascii="Times New Roman" w:hAnsi="Times New Roman" w:cs="Times New Roman"/>
          <w:sz w:val="28"/>
          <w:szCs w:val="28"/>
        </w:rPr>
        <w:t>__________/_____________________________</w:t>
      </w:r>
    </w:p>
    <w:p w:rsidR="00922675" w:rsidRPr="00922675" w:rsidRDefault="00922675" w:rsidP="0092267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675">
        <w:rPr>
          <w:rFonts w:ascii="Times New Roman" w:hAnsi="Times New Roman" w:cs="Times New Roman"/>
          <w:sz w:val="28"/>
          <w:szCs w:val="28"/>
        </w:rPr>
        <w:t xml:space="preserve">  (подпись)                      расшифровка подписи (Ф.И.О.)</w:t>
      </w:r>
    </w:p>
    <w:p w:rsidR="007D08D1" w:rsidRPr="00A61D58" w:rsidRDefault="007D08D1" w:rsidP="007D08D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AF2" w:rsidRDefault="00CA3AF2"/>
    <w:p w:rsidR="00073249" w:rsidRDefault="00073249" w:rsidP="00CA3AF2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AF2" w:rsidRDefault="00CA3AF2" w:rsidP="00CA3AF2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7D08D1">
        <w:rPr>
          <w:rFonts w:ascii="Times New Roman" w:hAnsi="Times New Roman" w:cs="Times New Roman"/>
          <w:b/>
          <w:sz w:val="28"/>
          <w:szCs w:val="28"/>
        </w:rPr>
        <w:t>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CA3AF2" w:rsidRPr="00CA3AF2" w:rsidRDefault="00CA3AF2" w:rsidP="00CA3AF2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 xml:space="preserve">к положению о проведении </w:t>
      </w:r>
    </w:p>
    <w:p w:rsidR="00CA3AF2" w:rsidRPr="00CA3AF2" w:rsidRDefault="00CA3AF2" w:rsidP="00CA3AF2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>фестиваля-конкурса педагогических идей</w:t>
      </w:r>
    </w:p>
    <w:p w:rsidR="00CA3AF2" w:rsidRPr="00CA3AF2" w:rsidRDefault="00CA3AF2" w:rsidP="00CA3AF2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 xml:space="preserve">«Моя образовательная программа как инновационный продукт» </w:t>
      </w:r>
    </w:p>
    <w:p w:rsidR="00073249" w:rsidRDefault="00073249" w:rsidP="00073249">
      <w:pPr>
        <w:rPr>
          <w:rFonts w:ascii="Times New Roman" w:hAnsi="Times New Roman" w:cs="Times New Roman"/>
          <w:b/>
          <w:sz w:val="28"/>
          <w:szCs w:val="28"/>
        </w:rPr>
      </w:pPr>
    </w:p>
    <w:p w:rsidR="00073249" w:rsidRPr="00073249" w:rsidRDefault="00073249" w:rsidP="000732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249">
        <w:rPr>
          <w:rFonts w:ascii="Times New Roman" w:hAnsi="Times New Roman" w:cs="Times New Roman"/>
          <w:b/>
          <w:sz w:val="28"/>
          <w:szCs w:val="28"/>
        </w:rPr>
        <w:t>Т</w:t>
      </w:r>
      <w:r w:rsidRPr="0051047B">
        <w:rPr>
          <w:rFonts w:ascii="Times New Roman" w:hAnsi="Times New Roman" w:cs="Times New Roman"/>
          <w:b/>
          <w:sz w:val="28"/>
          <w:szCs w:val="28"/>
          <w:highlight w:val="yellow"/>
        </w:rPr>
        <w:t>ехническая экспертиза программ, заявленных на 1 этап конкурса</w:t>
      </w:r>
      <w:r>
        <w:tab/>
      </w:r>
    </w:p>
    <w:tbl>
      <w:tblPr>
        <w:tblOverlap w:val="never"/>
        <w:tblW w:w="0" w:type="auto"/>
        <w:jc w:val="center"/>
        <w:tblInd w:w="-14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46"/>
        <w:gridCol w:w="225"/>
        <w:gridCol w:w="1559"/>
        <w:gridCol w:w="1600"/>
        <w:gridCol w:w="24"/>
        <w:gridCol w:w="1742"/>
        <w:gridCol w:w="24"/>
      </w:tblGrid>
      <w:tr w:rsidR="00922675" w:rsidRPr="00922675" w:rsidTr="00073249">
        <w:trPr>
          <w:gridAfter w:val="1"/>
          <w:wAfter w:w="24" w:type="dxa"/>
          <w:trHeight w:hRule="exact" w:val="542"/>
          <w:jc w:val="center"/>
        </w:trPr>
        <w:tc>
          <w:tcPr>
            <w:tcW w:w="5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center"/>
              <w:rPr>
                <w:color w:val="auto"/>
                <w:sz w:val="24"/>
                <w:szCs w:val="24"/>
              </w:rPr>
            </w:pPr>
            <w:r w:rsidRPr="00922675">
              <w:rPr>
                <w:b/>
                <w:bCs/>
                <w:color w:val="auto"/>
                <w:sz w:val="24"/>
                <w:szCs w:val="24"/>
              </w:rPr>
              <w:t>Критерии оценки структурных элементов программы</w:t>
            </w:r>
          </w:p>
        </w:tc>
        <w:tc>
          <w:tcPr>
            <w:tcW w:w="49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ind w:left="1920"/>
              <w:rPr>
                <w:color w:val="auto"/>
                <w:sz w:val="24"/>
                <w:szCs w:val="24"/>
              </w:rPr>
            </w:pPr>
            <w:r w:rsidRPr="00922675">
              <w:rPr>
                <w:b/>
                <w:bCs/>
                <w:color w:val="auto"/>
                <w:sz w:val="24"/>
                <w:szCs w:val="24"/>
              </w:rPr>
              <w:t>Баллы/ показатели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499"/>
          <w:jc w:val="center"/>
        </w:trPr>
        <w:tc>
          <w:tcPr>
            <w:tcW w:w="5671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ind w:right="140"/>
              <w:jc w:val="right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2 балла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1 балл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0 баллов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259"/>
          <w:jc w:val="center"/>
        </w:trPr>
        <w:tc>
          <w:tcPr>
            <w:tcW w:w="1059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ind w:left="4600"/>
              <w:rPr>
                <w:color w:val="auto"/>
                <w:sz w:val="24"/>
                <w:szCs w:val="24"/>
              </w:rPr>
            </w:pPr>
            <w:r w:rsidRPr="00922675">
              <w:rPr>
                <w:b/>
                <w:bCs/>
                <w:color w:val="auto"/>
                <w:sz w:val="24"/>
                <w:szCs w:val="24"/>
              </w:rPr>
              <w:t>1. Титульный лист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2794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tabs>
                <w:tab w:val="left" w:pos="1786"/>
                <w:tab w:val="left" w:pos="3686"/>
              </w:tabs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 xml:space="preserve">1.1. </w:t>
            </w:r>
            <w:proofErr w:type="gramStart"/>
            <w:r w:rsidRPr="00922675">
              <w:rPr>
                <w:color w:val="auto"/>
                <w:sz w:val="24"/>
                <w:szCs w:val="24"/>
              </w:rPr>
              <w:t>Соответствие оформления требованиям к программам</w:t>
            </w:r>
            <w:r w:rsidRPr="00922675">
              <w:rPr>
                <w:color w:val="auto"/>
                <w:sz w:val="24"/>
                <w:szCs w:val="24"/>
              </w:rPr>
              <w:tab/>
              <w:t>(обозначены:</w:t>
            </w:r>
            <w:r w:rsidRPr="00922675">
              <w:rPr>
                <w:color w:val="auto"/>
                <w:sz w:val="24"/>
                <w:szCs w:val="24"/>
              </w:rPr>
              <w:tab/>
              <w:t>наименование</w:t>
            </w:r>
            <w:proofErr w:type="gramEnd"/>
          </w:p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proofErr w:type="gramStart"/>
            <w:r w:rsidRPr="00922675">
              <w:rPr>
                <w:color w:val="auto"/>
                <w:sz w:val="24"/>
                <w:szCs w:val="24"/>
              </w:rPr>
              <w:t>образовательной организации; когда и кем согласована и утверждена дополнительная общеобразовательная программа (подписи, печать организации); название программы; возраст детей, на которых рассчитана; срок реализации программы; направленность; уровень; Ф.И.О., должность автора (авторов); название города, населенного пункта, в котором реализуется программа, год разработки программы)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Соответствует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 соответствует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264"/>
          <w:jc w:val="center"/>
        </w:trPr>
        <w:tc>
          <w:tcPr>
            <w:tcW w:w="1059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ind w:left="4240"/>
              <w:rPr>
                <w:color w:val="auto"/>
                <w:sz w:val="24"/>
                <w:szCs w:val="24"/>
              </w:rPr>
            </w:pPr>
            <w:r w:rsidRPr="00922675">
              <w:rPr>
                <w:b/>
                <w:bCs/>
                <w:color w:val="auto"/>
                <w:sz w:val="24"/>
                <w:szCs w:val="24"/>
              </w:rPr>
              <w:t>2.Пояснительная записка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1022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 xml:space="preserve">2.1. </w:t>
            </w:r>
            <w:proofErr w:type="gramStart"/>
            <w:r w:rsidRPr="00922675">
              <w:rPr>
                <w:color w:val="auto"/>
                <w:sz w:val="24"/>
                <w:szCs w:val="24"/>
              </w:rPr>
              <w:t>Наличие необходимых элементов (актуальность, цель, задачи, ожидаемые результаты, информация о направленности, уровне, объем и срок освоения программы, формы обучения, режим занятий и др.)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Соответствует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соответствует (отсутствуют 1- 2 элемента)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tabs>
                <w:tab w:val="left" w:pos="1397"/>
              </w:tabs>
              <w:rPr>
                <w:color w:val="auto"/>
                <w:sz w:val="24"/>
                <w:szCs w:val="24"/>
              </w:rPr>
            </w:pPr>
            <w:proofErr w:type="gramStart"/>
            <w:r w:rsidRPr="00922675">
              <w:rPr>
                <w:color w:val="auto"/>
                <w:sz w:val="24"/>
                <w:szCs w:val="24"/>
              </w:rPr>
              <w:t>Не соответствует (отсутствуют более</w:t>
            </w:r>
            <w:r w:rsidRPr="00922675">
              <w:rPr>
                <w:color w:val="auto"/>
                <w:sz w:val="24"/>
                <w:szCs w:val="24"/>
              </w:rPr>
              <w:tab/>
              <w:t>2</w:t>
            </w:r>
            <w:proofErr w:type="gramEnd"/>
          </w:p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элементов)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941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2.2. Обоснованность актуальности, необходимости разработки программы в рамках данной направленности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Обосновано в полной мере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обосновано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 обосновано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1032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2.3. Обоснованность новизны, отличительных особенностей программы от существующих в рамках данной направленности (особенность идеи, технологии, методов и средств обучения)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Обосновано в полной мере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обосновано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 обосновано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1022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 xml:space="preserve">2.4. Учёт </w:t>
            </w:r>
            <w:proofErr w:type="gramStart"/>
            <w:r w:rsidRPr="00922675">
              <w:rPr>
                <w:color w:val="auto"/>
                <w:sz w:val="24"/>
                <w:szCs w:val="24"/>
              </w:rPr>
              <w:t>поло-возрастных</w:t>
            </w:r>
            <w:proofErr w:type="gramEnd"/>
            <w:r w:rsidRPr="00922675"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922675">
              <w:rPr>
                <w:color w:val="auto"/>
                <w:sz w:val="24"/>
                <w:szCs w:val="24"/>
              </w:rPr>
              <w:t>индивидуально</w:t>
            </w:r>
            <w:r w:rsidRPr="00922675">
              <w:rPr>
                <w:color w:val="auto"/>
                <w:sz w:val="24"/>
                <w:szCs w:val="24"/>
              </w:rPr>
              <w:softHyphen/>
              <w:t>психологических</w:t>
            </w:r>
            <w:proofErr w:type="spellEnd"/>
            <w:r w:rsidRPr="00922675">
              <w:rPr>
                <w:color w:val="auto"/>
                <w:sz w:val="24"/>
                <w:szCs w:val="24"/>
              </w:rPr>
              <w:t>, физических и иных особенностей и состояний учащихся, обоснованность принципов комплектования учебных групп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Учтено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учтено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 учтено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1018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lastRenderedPageBreak/>
              <w:t>2.5. Обоснованность цели, задач, сроков и этапов реализации, форм организации образовательного процесса, методов и технологий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Обосновано в полной мере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соответствует (отсутствуют 1- 2 элемента)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tabs>
                <w:tab w:val="left" w:pos="1397"/>
              </w:tabs>
              <w:rPr>
                <w:color w:val="auto"/>
                <w:sz w:val="24"/>
                <w:szCs w:val="24"/>
              </w:rPr>
            </w:pPr>
            <w:proofErr w:type="gramStart"/>
            <w:r w:rsidRPr="00922675">
              <w:rPr>
                <w:color w:val="auto"/>
                <w:sz w:val="24"/>
                <w:szCs w:val="24"/>
              </w:rPr>
              <w:t>Не соответствует (отсутствуют более</w:t>
            </w:r>
            <w:r w:rsidRPr="00922675">
              <w:rPr>
                <w:color w:val="auto"/>
                <w:sz w:val="24"/>
                <w:szCs w:val="24"/>
              </w:rPr>
              <w:tab/>
              <w:t>2</w:t>
            </w:r>
            <w:proofErr w:type="gramEnd"/>
          </w:p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элементов)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259"/>
          <w:jc w:val="center"/>
        </w:trPr>
        <w:tc>
          <w:tcPr>
            <w:tcW w:w="1059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922675">
              <w:rPr>
                <w:b/>
                <w:bCs/>
                <w:color w:val="auto"/>
                <w:sz w:val="24"/>
                <w:szCs w:val="24"/>
              </w:rPr>
              <w:t>З.Учебный</w:t>
            </w:r>
            <w:proofErr w:type="spellEnd"/>
            <w:r w:rsidRPr="00922675">
              <w:rPr>
                <w:b/>
                <w:bCs/>
                <w:color w:val="auto"/>
                <w:sz w:val="24"/>
                <w:szCs w:val="24"/>
              </w:rPr>
              <w:t xml:space="preserve"> план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1032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 xml:space="preserve">3.1. </w:t>
            </w:r>
            <w:proofErr w:type="gramStart"/>
            <w:r w:rsidRPr="00922675">
              <w:rPr>
                <w:color w:val="auto"/>
                <w:sz w:val="24"/>
                <w:szCs w:val="24"/>
              </w:rPr>
              <w:t>Содержит название разделов и тем программы, количество теоретических и практических часов, формы аттестации (контроля), оформляется в табличной форме)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Соответствует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 соответствует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1037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tabs>
                <w:tab w:val="left" w:pos="1176"/>
                <w:tab w:val="left" w:pos="3950"/>
              </w:tabs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3.2.</w:t>
            </w:r>
            <w:r w:rsidRPr="00922675">
              <w:rPr>
                <w:color w:val="auto"/>
                <w:sz w:val="24"/>
                <w:szCs w:val="24"/>
              </w:rPr>
              <w:tab/>
              <w:t>Продолжительность</w:t>
            </w:r>
            <w:r w:rsidRPr="00922675">
              <w:rPr>
                <w:color w:val="auto"/>
                <w:sz w:val="24"/>
                <w:szCs w:val="24"/>
              </w:rPr>
              <w:tab/>
              <w:t>реализации</w:t>
            </w:r>
          </w:p>
          <w:p w:rsidR="00073249" w:rsidRPr="00922675" w:rsidRDefault="00073249" w:rsidP="00073249">
            <w:pPr>
              <w:pStyle w:val="af0"/>
              <w:tabs>
                <w:tab w:val="left" w:pos="2174"/>
                <w:tab w:val="left" w:pos="3840"/>
              </w:tabs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образовательной</w:t>
            </w:r>
            <w:r w:rsidRPr="00922675">
              <w:rPr>
                <w:color w:val="auto"/>
                <w:sz w:val="24"/>
                <w:szCs w:val="24"/>
              </w:rPr>
              <w:tab/>
              <w:t>программы</w:t>
            </w:r>
            <w:r w:rsidRPr="00922675">
              <w:rPr>
                <w:color w:val="auto"/>
                <w:sz w:val="24"/>
                <w:szCs w:val="24"/>
              </w:rPr>
              <w:tab/>
            </w:r>
            <w:proofErr w:type="gramStart"/>
            <w:r w:rsidRPr="00922675">
              <w:rPr>
                <w:color w:val="auto"/>
                <w:sz w:val="24"/>
                <w:szCs w:val="24"/>
              </w:rPr>
              <w:t>обусловлена</w:t>
            </w:r>
            <w:proofErr w:type="gramEnd"/>
          </w:p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ожидаемыми результатами, целями и задачами реализации образовательной 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Соответствует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 соответствует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802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3.3. Совокупная продолжительность реализации образовательной программы, составляет от 12 до 400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Соответствует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spacing w:line="254" w:lineRule="auto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spacing w:line="254" w:lineRule="auto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 соответствует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264"/>
          <w:jc w:val="center"/>
        </w:trPr>
        <w:tc>
          <w:tcPr>
            <w:tcW w:w="1059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ind w:left="4240"/>
              <w:rPr>
                <w:color w:val="auto"/>
                <w:sz w:val="24"/>
                <w:szCs w:val="24"/>
              </w:rPr>
            </w:pPr>
            <w:r w:rsidRPr="00922675">
              <w:rPr>
                <w:b/>
                <w:bCs/>
                <w:color w:val="auto"/>
                <w:sz w:val="24"/>
                <w:szCs w:val="24"/>
              </w:rPr>
              <w:t>4. Содержание программы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1037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tabs>
                <w:tab w:val="left" w:pos="2952"/>
              </w:tabs>
              <w:jc w:val="both"/>
              <w:rPr>
                <w:color w:val="auto"/>
                <w:sz w:val="24"/>
                <w:szCs w:val="24"/>
              </w:rPr>
            </w:pPr>
            <w:proofErr w:type="gramStart"/>
            <w:r w:rsidRPr="00922675">
              <w:rPr>
                <w:color w:val="auto"/>
                <w:sz w:val="24"/>
                <w:szCs w:val="24"/>
              </w:rPr>
              <w:t>4.1 .Педагогическая целесообразность подбора содержания, реализация программы нацелена на достижение освоения</w:t>
            </w:r>
            <w:r w:rsidRPr="00922675">
              <w:rPr>
                <w:color w:val="auto"/>
                <w:sz w:val="24"/>
                <w:szCs w:val="24"/>
              </w:rPr>
              <w:tab/>
              <w:t>общеобразовательной</w:t>
            </w:r>
            <w:proofErr w:type="gramEnd"/>
          </w:p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Соответствует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 соответствует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269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4.2. В содержании программы дано описание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Соответствует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</w:t>
            </w:r>
          </w:p>
        </w:tc>
      </w:tr>
      <w:tr w:rsidR="00922675" w:rsidRPr="00922675" w:rsidTr="00073249">
        <w:trPr>
          <w:trHeight w:hRule="exact" w:val="533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разделов и тем программы в соответствии с последовательностью, заданной учебным планом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rPr>
                <w:sz w:val="10"/>
                <w:szCs w:val="10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</w:tr>
      <w:tr w:rsidR="00922675" w:rsidRPr="00922675" w:rsidTr="00073249">
        <w:trPr>
          <w:trHeight w:hRule="exact" w:val="264"/>
          <w:jc w:val="center"/>
        </w:trPr>
        <w:tc>
          <w:tcPr>
            <w:tcW w:w="106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center"/>
              <w:rPr>
                <w:color w:val="auto"/>
              </w:rPr>
            </w:pPr>
            <w:r w:rsidRPr="00922675">
              <w:rPr>
                <w:b/>
                <w:bCs/>
                <w:color w:val="auto"/>
              </w:rPr>
              <w:t>5. Ожидаемые результаты по годам обучения</w:t>
            </w:r>
          </w:p>
        </w:tc>
      </w:tr>
      <w:tr w:rsidR="00922675" w:rsidRPr="00922675" w:rsidTr="00073249">
        <w:trPr>
          <w:trHeight w:hRule="exact" w:val="778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5.1. Результаты сформулированы с учетом цели программы как требования к знаниям и умениям, компетенциям и личным качествам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264"/>
          <w:jc w:val="center"/>
        </w:trPr>
        <w:tc>
          <w:tcPr>
            <w:tcW w:w="106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center"/>
              <w:rPr>
                <w:color w:val="auto"/>
              </w:rPr>
            </w:pPr>
            <w:proofErr w:type="spellStart"/>
            <w:r w:rsidRPr="00922675">
              <w:rPr>
                <w:b/>
                <w:bCs/>
                <w:color w:val="auto"/>
              </w:rPr>
              <w:t>б</w:t>
            </w:r>
            <w:proofErr w:type="gramStart"/>
            <w:r w:rsidRPr="00922675">
              <w:rPr>
                <w:b/>
                <w:bCs/>
                <w:color w:val="auto"/>
              </w:rPr>
              <w:t>.У</w:t>
            </w:r>
            <w:proofErr w:type="gramEnd"/>
            <w:r w:rsidRPr="00922675">
              <w:rPr>
                <w:b/>
                <w:bCs/>
                <w:color w:val="auto"/>
              </w:rPr>
              <w:t>словия</w:t>
            </w:r>
            <w:proofErr w:type="spellEnd"/>
            <w:r w:rsidRPr="00922675">
              <w:rPr>
                <w:b/>
                <w:bCs/>
                <w:color w:val="auto"/>
              </w:rPr>
              <w:t xml:space="preserve"> реализации программы</w:t>
            </w:r>
          </w:p>
        </w:tc>
      </w:tr>
      <w:tr w:rsidR="00922675" w:rsidRPr="00922675" w:rsidTr="00073249">
        <w:trPr>
          <w:trHeight w:hRule="exact" w:val="1310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6.1. Наличие необходимых (реальных) материально- технических условий (характеристика помещения для занятий, перечень оборудования, инструментов и материалов, необходимых для реализации программы)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spacing w:line="252" w:lineRule="auto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spacing w:line="252" w:lineRule="auto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278"/>
          <w:jc w:val="center"/>
        </w:trPr>
        <w:tc>
          <w:tcPr>
            <w:tcW w:w="106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center"/>
              <w:rPr>
                <w:color w:val="auto"/>
              </w:rPr>
            </w:pPr>
            <w:r w:rsidRPr="00922675">
              <w:rPr>
                <w:b/>
                <w:bCs/>
                <w:color w:val="auto"/>
              </w:rPr>
              <w:t>7. Календарный учебный график</w:t>
            </w:r>
          </w:p>
        </w:tc>
      </w:tr>
      <w:tr w:rsidR="00922675" w:rsidRPr="00922675" w:rsidTr="00073249">
        <w:trPr>
          <w:trHeight w:hRule="exact" w:val="773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7.1. Календарный учебный график соответствует требованиям ФЗ «Об образовании в Российской Федерации»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264"/>
          <w:jc w:val="center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right"/>
              <w:rPr>
                <w:color w:val="auto"/>
              </w:rPr>
            </w:pPr>
            <w:r w:rsidRPr="00922675">
              <w:rPr>
                <w:b/>
                <w:bCs/>
                <w:color w:val="auto"/>
              </w:rPr>
              <w:t xml:space="preserve">8. Методическое обеспечение </w:t>
            </w:r>
            <w:proofErr w:type="spellStart"/>
            <w:r w:rsidRPr="00922675">
              <w:rPr>
                <w:b/>
                <w:bCs/>
                <w:color w:val="auto"/>
              </w:rPr>
              <w:t>прог</w:t>
            </w:r>
            <w:proofErr w:type="spellEnd"/>
          </w:p>
        </w:tc>
        <w:tc>
          <w:tcPr>
            <w:tcW w:w="33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proofErr w:type="spellStart"/>
            <w:r w:rsidRPr="00922675">
              <w:rPr>
                <w:b/>
                <w:bCs/>
                <w:color w:val="auto"/>
              </w:rPr>
              <w:t>эаммы</w:t>
            </w:r>
            <w:proofErr w:type="spellEnd"/>
          </w:p>
        </w:tc>
      </w:tr>
      <w:tr w:rsidR="00922675" w:rsidRPr="00922675" w:rsidTr="00073249">
        <w:trPr>
          <w:trHeight w:hRule="exact" w:val="1008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tabs>
                <w:tab w:val="left" w:pos="1867"/>
                <w:tab w:val="left" w:pos="3749"/>
              </w:tabs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 xml:space="preserve">8.1. </w:t>
            </w:r>
            <w:proofErr w:type="gramStart"/>
            <w:r w:rsidRPr="00922675">
              <w:rPr>
                <w:color w:val="auto"/>
              </w:rPr>
              <w:t>Наличие информационно-методических условий реализации</w:t>
            </w:r>
            <w:r w:rsidRPr="00922675">
              <w:rPr>
                <w:color w:val="auto"/>
              </w:rPr>
              <w:tab/>
              <w:t>программы</w:t>
            </w:r>
            <w:r w:rsidRPr="00922675">
              <w:rPr>
                <w:color w:val="auto"/>
              </w:rPr>
              <w:tab/>
              <w:t>(электронных</w:t>
            </w:r>
            <w:proofErr w:type="gramEnd"/>
          </w:p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образовательных ресурсов и технологий, сетевых ресурсов, методических материалов)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1022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8.2. Раскрывают особенности организации образовательного процесса, методы обучения, формы организации образовательного процесса и т.д.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1018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 xml:space="preserve">8.3. Использование </w:t>
            </w:r>
            <w:proofErr w:type="gramStart"/>
            <w:r w:rsidRPr="00922675">
              <w:rPr>
                <w:color w:val="auto"/>
              </w:rPr>
              <w:t>дистанционных</w:t>
            </w:r>
            <w:proofErr w:type="gramEnd"/>
            <w:r w:rsidRPr="00922675">
              <w:rPr>
                <w:color w:val="auto"/>
              </w:rPr>
              <w:t xml:space="preserve"> образовательных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Программа реализуется в дистанционной форме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Используются дистанционные технологии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используются</w:t>
            </w:r>
          </w:p>
        </w:tc>
      </w:tr>
      <w:tr w:rsidR="00922675" w:rsidRPr="00922675" w:rsidTr="00073249">
        <w:trPr>
          <w:trHeight w:hRule="exact" w:val="264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8.4. Программа реализуется в сетевой форме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Да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ind w:right="440"/>
              <w:jc w:val="right"/>
              <w:rPr>
                <w:color w:val="auto"/>
              </w:rPr>
            </w:pPr>
            <w:r w:rsidRPr="00922675">
              <w:rPr>
                <w:color w:val="auto"/>
              </w:rPr>
              <w:t>-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Нет</w:t>
            </w:r>
          </w:p>
        </w:tc>
      </w:tr>
      <w:tr w:rsidR="00922675" w:rsidRPr="00922675" w:rsidTr="00073249">
        <w:trPr>
          <w:trHeight w:hRule="exact" w:val="264"/>
          <w:jc w:val="center"/>
        </w:trPr>
        <w:tc>
          <w:tcPr>
            <w:tcW w:w="106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center"/>
              <w:rPr>
                <w:color w:val="auto"/>
              </w:rPr>
            </w:pPr>
            <w:r w:rsidRPr="00922675">
              <w:rPr>
                <w:b/>
                <w:bCs/>
                <w:color w:val="auto"/>
              </w:rPr>
              <w:t>9. Контрольно-измерительные материалы</w:t>
            </w:r>
          </w:p>
        </w:tc>
      </w:tr>
      <w:tr w:rsidR="00922675" w:rsidRPr="00922675" w:rsidTr="00073249">
        <w:trPr>
          <w:trHeight w:hRule="exact" w:val="1027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9.1. Описание теоретических и практических частей и форм контроля по каждой теме, соответствующих цели, задачи планируемым результатам освоения программы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1022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lastRenderedPageBreak/>
              <w:t xml:space="preserve">9.2. Наличие описания и оправданность </w:t>
            </w:r>
            <w:proofErr w:type="gramStart"/>
            <w:r w:rsidRPr="00922675">
              <w:rPr>
                <w:color w:val="auto"/>
              </w:rPr>
              <w:t>форм организации содержания методов оценки уровня освоения программного материала</w:t>
            </w:r>
            <w:proofErr w:type="gramEnd"/>
            <w:r w:rsidRPr="00922675">
              <w:rPr>
                <w:color w:val="auto"/>
              </w:rPr>
              <w:t xml:space="preserve"> по каждому году обучения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264"/>
          <w:jc w:val="center"/>
        </w:trPr>
        <w:tc>
          <w:tcPr>
            <w:tcW w:w="106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ind w:left="4480"/>
              <w:rPr>
                <w:color w:val="auto"/>
              </w:rPr>
            </w:pPr>
            <w:proofErr w:type="spellStart"/>
            <w:r w:rsidRPr="00922675">
              <w:rPr>
                <w:b/>
                <w:bCs/>
                <w:color w:val="auto"/>
              </w:rPr>
              <w:t>Ю.Список</w:t>
            </w:r>
            <w:proofErr w:type="spellEnd"/>
            <w:r w:rsidRPr="00922675">
              <w:rPr>
                <w:b/>
                <w:bCs/>
                <w:color w:val="auto"/>
              </w:rPr>
              <w:t xml:space="preserve"> литературы</w:t>
            </w:r>
          </w:p>
        </w:tc>
      </w:tr>
      <w:tr w:rsidR="00922675" w:rsidRPr="00922675" w:rsidTr="00073249">
        <w:trPr>
          <w:trHeight w:hRule="exact" w:val="1286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ind w:firstLine="18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10.1. Наличие списков литературы для педагога, учащихся и родителей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tabs>
                <w:tab w:val="left" w:pos="1118"/>
              </w:tabs>
              <w:rPr>
                <w:color w:val="auto"/>
              </w:rPr>
            </w:pPr>
            <w:r w:rsidRPr="00922675">
              <w:rPr>
                <w:color w:val="auto"/>
              </w:rPr>
              <w:t>Наличие списков</w:t>
            </w:r>
            <w:r w:rsidRPr="00922675">
              <w:rPr>
                <w:color w:val="auto"/>
              </w:rPr>
              <w:tab/>
            </w:r>
            <w:proofErr w:type="gramStart"/>
            <w:r w:rsidRPr="00922675">
              <w:rPr>
                <w:color w:val="auto"/>
              </w:rPr>
              <w:t>для</w:t>
            </w:r>
            <w:proofErr w:type="gramEnd"/>
          </w:p>
          <w:p w:rsidR="00073249" w:rsidRPr="00922675" w:rsidRDefault="00073249" w:rsidP="00073249">
            <w:pPr>
              <w:pStyle w:val="af0"/>
              <w:tabs>
                <w:tab w:val="left" w:pos="1378"/>
              </w:tabs>
              <w:rPr>
                <w:color w:val="auto"/>
              </w:rPr>
            </w:pPr>
            <w:r w:rsidRPr="00922675">
              <w:rPr>
                <w:color w:val="auto"/>
              </w:rPr>
              <w:t>педагогов, детей</w:t>
            </w:r>
            <w:r w:rsidRPr="00922675">
              <w:rPr>
                <w:color w:val="auto"/>
              </w:rPr>
              <w:tab/>
              <w:t>и</w:t>
            </w:r>
          </w:p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родителей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tabs>
                <w:tab w:val="left" w:pos="1157"/>
              </w:tabs>
              <w:rPr>
                <w:color w:val="auto"/>
              </w:rPr>
            </w:pPr>
            <w:r w:rsidRPr="00922675">
              <w:rPr>
                <w:color w:val="auto"/>
              </w:rPr>
              <w:t>Наличие списка</w:t>
            </w:r>
            <w:r w:rsidRPr="00922675">
              <w:rPr>
                <w:color w:val="auto"/>
              </w:rPr>
              <w:tab/>
            </w:r>
            <w:proofErr w:type="gramStart"/>
            <w:r w:rsidRPr="00922675">
              <w:rPr>
                <w:color w:val="auto"/>
              </w:rPr>
              <w:t>для</w:t>
            </w:r>
            <w:proofErr w:type="gramEnd"/>
          </w:p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педагогов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Отсутствие списков</w:t>
            </w:r>
          </w:p>
        </w:tc>
      </w:tr>
      <w:tr w:rsidR="00922675" w:rsidRPr="00922675" w:rsidTr="00073249">
        <w:trPr>
          <w:trHeight w:hRule="exact" w:val="1277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tabs>
                <w:tab w:val="left" w:pos="1063"/>
                <w:tab w:val="left" w:pos="2810"/>
              </w:tabs>
              <w:ind w:firstLine="18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10.2.</w:t>
            </w:r>
            <w:r w:rsidRPr="00922675">
              <w:rPr>
                <w:color w:val="auto"/>
              </w:rPr>
              <w:tab/>
              <w:t>Соответствие</w:t>
            </w:r>
            <w:r w:rsidRPr="00922675">
              <w:rPr>
                <w:color w:val="auto"/>
              </w:rPr>
              <w:tab/>
              <w:t>оформление списков</w:t>
            </w:r>
          </w:p>
          <w:p w:rsidR="00073249" w:rsidRPr="00922675" w:rsidRDefault="00073249" w:rsidP="00073249">
            <w:pPr>
              <w:pStyle w:val="af0"/>
              <w:tabs>
                <w:tab w:val="left" w:pos="2491"/>
                <w:tab w:val="left" w:pos="3797"/>
              </w:tabs>
              <w:jc w:val="both"/>
              <w:rPr>
                <w:color w:val="auto"/>
              </w:rPr>
            </w:pPr>
            <w:proofErr w:type="gramStart"/>
            <w:r w:rsidRPr="00922675">
              <w:rPr>
                <w:color w:val="auto"/>
              </w:rPr>
              <w:t>использованной и рекомендуемой литературы, оформленные</w:t>
            </w:r>
            <w:r w:rsidRPr="00922675">
              <w:rPr>
                <w:color w:val="auto"/>
              </w:rPr>
              <w:tab/>
              <w:t>в</w:t>
            </w:r>
            <w:r w:rsidRPr="00922675">
              <w:rPr>
                <w:color w:val="auto"/>
              </w:rPr>
              <w:tab/>
              <w:t>соответствии</w:t>
            </w:r>
            <w:proofErr w:type="gramEnd"/>
          </w:p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 xml:space="preserve">с правилами составления библиографического списка (ГОСТ </w:t>
            </w:r>
            <w:proofErr w:type="gramStart"/>
            <w:r w:rsidRPr="00922675">
              <w:rPr>
                <w:color w:val="auto"/>
              </w:rPr>
              <w:t>Р</w:t>
            </w:r>
            <w:proofErr w:type="gramEnd"/>
            <w:r w:rsidRPr="00922675">
              <w:rPr>
                <w:color w:val="auto"/>
              </w:rPr>
              <w:t xml:space="preserve"> 7.0.11-2011)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259"/>
          <w:jc w:val="center"/>
        </w:trPr>
        <w:tc>
          <w:tcPr>
            <w:tcW w:w="106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ind w:left="3740"/>
              <w:rPr>
                <w:color w:val="auto"/>
              </w:rPr>
            </w:pPr>
            <w:proofErr w:type="spellStart"/>
            <w:r w:rsidRPr="00922675">
              <w:rPr>
                <w:b/>
                <w:bCs/>
                <w:color w:val="auto"/>
              </w:rPr>
              <w:t>И.Культура</w:t>
            </w:r>
            <w:proofErr w:type="spellEnd"/>
            <w:r w:rsidRPr="00922675">
              <w:rPr>
                <w:b/>
                <w:bCs/>
                <w:color w:val="auto"/>
              </w:rPr>
              <w:t xml:space="preserve"> оформления программы</w:t>
            </w:r>
          </w:p>
        </w:tc>
      </w:tr>
      <w:tr w:rsidR="00922675" w:rsidRPr="00922675" w:rsidTr="00073249">
        <w:trPr>
          <w:trHeight w:hRule="exact" w:val="514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ind w:firstLine="18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11.1. Соответствие и обоснованность используемой терминологии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773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ind w:firstLine="18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11.2. Оптимальность объема (страниц) программы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Оптимально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Наличие лишней информации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Много лишней информации</w:t>
            </w:r>
          </w:p>
        </w:tc>
      </w:tr>
      <w:tr w:rsidR="00922675" w:rsidRPr="00922675" w:rsidTr="00073249">
        <w:trPr>
          <w:trHeight w:hRule="exact" w:val="274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ind w:firstLine="18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ИТОГО БАЛЛОВ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ind w:right="340"/>
              <w:jc w:val="right"/>
              <w:rPr>
                <w:color w:val="auto"/>
              </w:rPr>
            </w:pPr>
            <w:r w:rsidRPr="00922675">
              <w:rPr>
                <w:color w:val="auto"/>
              </w:rPr>
              <w:t>48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ind w:right="340"/>
              <w:jc w:val="right"/>
              <w:rPr>
                <w:color w:val="auto"/>
              </w:rPr>
            </w:pPr>
            <w:r w:rsidRPr="00922675">
              <w:rPr>
                <w:color w:val="auto"/>
              </w:rPr>
              <w:t>24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ind w:right="420"/>
              <w:jc w:val="right"/>
              <w:rPr>
                <w:color w:val="auto"/>
              </w:rPr>
            </w:pPr>
            <w:r w:rsidRPr="00922675">
              <w:rPr>
                <w:color w:val="auto"/>
              </w:rPr>
              <w:t>0</w:t>
            </w:r>
          </w:p>
        </w:tc>
      </w:tr>
    </w:tbl>
    <w:p w:rsidR="00073249" w:rsidRDefault="00073249" w:rsidP="00073249">
      <w:pPr>
        <w:spacing w:line="1" w:lineRule="exact"/>
      </w:pPr>
    </w:p>
    <w:p w:rsidR="00073249" w:rsidRDefault="00073249" w:rsidP="00073249"/>
    <w:p w:rsidR="00073249" w:rsidRPr="00922675" w:rsidRDefault="00073249" w:rsidP="00073249">
      <w:pPr>
        <w:widowControl w:val="0"/>
        <w:spacing w:after="0" w:line="240" w:lineRule="auto"/>
        <w:ind w:left="2846"/>
        <w:rPr>
          <w:rFonts w:ascii="Times New Roman" w:eastAsia="Times New Roman" w:hAnsi="Times New Roman" w:cs="Times New Roman"/>
          <w:b/>
          <w:bCs/>
        </w:rPr>
      </w:pPr>
      <w:r w:rsidRPr="00922675">
        <w:rPr>
          <w:rFonts w:ascii="Times New Roman" w:eastAsia="Times New Roman" w:hAnsi="Times New Roman" w:cs="Times New Roman"/>
          <w:b/>
          <w:sz w:val="24"/>
          <w:szCs w:val="24"/>
        </w:rPr>
        <w:t>Методика оценки полученных результатов экспертизы</w:t>
      </w:r>
    </w:p>
    <w:tbl>
      <w:tblPr>
        <w:tblStyle w:val="ad"/>
        <w:tblW w:w="10695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7893"/>
      </w:tblGrid>
      <w:tr w:rsidR="00922675" w:rsidTr="00922675">
        <w:tc>
          <w:tcPr>
            <w:tcW w:w="534" w:type="dxa"/>
          </w:tcPr>
          <w:p w:rsidR="00922675" w:rsidRDefault="00922675" w:rsidP="00073249">
            <w:r>
              <w:t>1</w:t>
            </w:r>
          </w:p>
        </w:tc>
        <w:tc>
          <w:tcPr>
            <w:tcW w:w="2268" w:type="dxa"/>
          </w:tcPr>
          <w:p w:rsidR="00922675" w:rsidRDefault="00922675" w:rsidP="00073249">
            <w:r w:rsidRPr="00073249">
              <w:rPr>
                <w:rFonts w:ascii="Times New Roman" w:eastAsia="Times New Roman" w:hAnsi="Times New Roman" w:cs="Times New Roman"/>
              </w:rPr>
              <w:t>23 балла и менее</w:t>
            </w:r>
          </w:p>
        </w:tc>
        <w:tc>
          <w:tcPr>
            <w:tcW w:w="7893" w:type="dxa"/>
          </w:tcPr>
          <w:p w:rsidR="00922675" w:rsidRDefault="00922675" w:rsidP="00073249">
            <w:r w:rsidRPr="00073249">
              <w:rPr>
                <w:rFonts w:ascii="Times New Roman" w:eastAsia="Times New Roman" w:hAnsi="Times New Roman" w:cs="Times New Roman"/>
              </w:rPr>
              <w:t>программа нуждается в доработке и не может быть рекомендована для  участия в очном этапе конкурса</w:t>
            </w:r>
          </w:p>
        </w:tc>
      </w:tr>
      <w:tr w:rsidR="00922675" w:rsidTr="00922675">
        <w:tc>
          <w:tcPr>
            <w:tcW w:w="534" w:type="dxa"/>
          </w:tcPr>
          <w:p w:rsidR="00922675" w:rsidRDefault="00922675" w:rsidP="00073249">
            <w:r>
              <w:t>2</w:t>
            </w:r>
          </w:p>
        </w:tc>
        <w:tc>
          <w:tcPr>
            <w:tcW w:w="2268" w:type="dxa"/>
          </w:tcPr>
          <w:p w:rsidR="00922675" w:rsidRDefault="00922675" w:rsidP="00073249">
            <w:r w:rsidRPr="00073249">
              <w:rPr>
                <w:rFonts w:ascii="Times New Roman" w:eastAsia="Times New Roman" w:hAnsi="Times New Roman" w:cs="Times New Roman"/>
              </w:rPr>
              <w:t>от 24 до 32 баллов</w:t>
            </w:r>
          </w:p>
        </w:tc>
        <w:tc>
          <w:tcPr>
            <w:tcW w:w="7893" w:type="dxa"/>
          </w:tcPr>
          <w:p w:rsidR="00922675" w:rsidRDefault="00922675" w:rsidP="00073249">
            <w:r w:rsidRPr="00073249">
              <w:rPr>
                <w:rFonts w:ascii="Times New Roman" w:eastAsia="Times New Roman" w:hAnsi="Times New Roman" w:cs="Times New Roman"/>
              </w:rPr>
              <w:t>программа нуждается в доработке и может быть рекомендована для только после устранения недочетов</w:t>
            </w:r>
          </w:p>
        </w:tc>
      </w:tr>
      <w:tr w:rsidR="00922675" w:rsidTr="00922675">
        <w:tc>
          <w:tcPr>
            <w:tcW w:w="534" w:type="dxa"/>
          </w:tcPr>
          <w:p w:rsidR="00922675" w:rsidRDefault="00922675" w:rsidP="00073249">
            <w:r>
              <w:t>3</w:t>
            </w:r>
          </w:p>
        </w:tc>
        <w:tc>
          <w:tcPr>
            <w:tcW w:w="2268" w:type="dxa"/>
          </w:tcPr>
          <w:p w:rsidR="00922675" w:rsidRDefault="00922675" w:rsidP="00073249">
            <w:r w:rsidRPr="00073249">
              <w:rPr>
                <w:rFonts w:ascii="Times New Roman" w:eastAsia="Times New Roman" w:hAnsi="Times New Roman" w:cs="Times New Roman"/>
              </w:rPr>
              <w:t>от 33 до 48 баллов</w:t>
            </w:r>
          </w:p>
        </w:tc>
        <w:tc>
          <w:tcPr>
            <w:tcW w:w="7893" w:type="dxa"/>
          </w:tcPr>
          <w:p w:rsidR="00922675" w:rsidRDefault="00922675" w:rsidP="00922675">
            <w:r w:rsidRPr="00073249">
              <w:rPr>
                <w:rFonts w:ascii="Times New Roman" w:eastAsia="Times New Roman" w:hAnsi="Times New Roman" w:cs="Times New Roman"/>
              </w:rPr>
              <w:t xml:space="preserve">программа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73249">
              <w:rPr>
                <w:rFonts w:ascii="Times New Roman" w:eastAsia="Times New Roman" w:hAnsi="Times New Roman" w:cs="Times New Roman"/>
              </w:rPr>
              <w:t>рекомендована для  участия в очном этапе конкурса</w:t>
            </w:r>
          </w:p>
        </w:tc>
      </w:tr>
    </w:tbl>
    <w:p w:rsidR="00922675" w:rsidRDefault="00922675" w:rsidP="00073249"/>
    <w:p w:rsidR="00922675" w:rsidRDefault="00922675" w:rsidP="0092267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922675" w:rsidRDefault="00922675" w:rsidP="00922675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положению о проведении </w:t>
      </w:r>
    </w:p>
    <w:p w:rsidR="00922675" w:rsidRDefault="00922675" w:rsidP="00922675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фестиваля-конкурса педагогических идей</w:t>
      </w:r>
    </w:p>
    <w:p w:rsidR="00922675" w:rsidRDefault="00922675" w:rsidP="00922675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«Моя образовательная программа как инновационный продукт» </w:t>
      </w:r>
    </w:p>
    <w:p w:rsidR="00922675" w:rsidRDefault="00922675" w:rsidP="00922675">
      <w:pPr>
        <w:jc w:val="right"/>
      </w:pPr>
    </w:p>
    <w:p w:rsidR="00922675" w:rsidRPr="00922675" w:rsidRDefault="00922675" w:rsidP="00922675">
      <w:pPr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  <w:r w:rsidRPr="00922675">
        <w:rPr>
          <w:rFonts w:ascii="Times New Roman" w:hAnsi="Times New Roman" w:cs="Times New Roman"/>
          <w:b/>
          <w:sz w:val="28"/>
          <w:szCs w:val="28"/>
        </w:rPr>
        <w:t xml:space="preserve"> по оформлению дополнительных общеразвивающих программ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tab/>
      </w:r>
      <w:r w:rsidRPr="00922675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Титульный лист программы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– первая страница, предваряющая те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кст пр</w:t>
      </w:r>
      <w:proofErr w:type="gramEnd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ограммы и служащая источником библиографической информации для идентификации документа.  На титульном листе указывается: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- полное наименование учреждения;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- номер протокола и дата принятия педагогическим советом учреждения, номер приказа директора об утверждении программы;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- название программы;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- направленность программы;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- возраст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, на которых рассчитана программа;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- срок реализации программы;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- ФИО, должность автора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(-</w:t>
      </w:r>
      <w:proofErr w:type="spellStart"/>
      <w:proofErr w:type="gramEnd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) (составителя (-ей) программы;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        - город;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- год разработки программы.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922675">
        <w:rPr>
          <w:rFonts w:ascii="Times New Roman" w:hAnsi="Times New Roman" w:cs="Times New Roman"/>
          <w:b/>
          <w:bCs/>
          <w:sz w:val="24"/>
          <w:szCs w:val="24"/>
        </w:rPr>
        <w:t>3. 3. 2. Комплекс основных характеристик программы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 xml:space="preserve">информационные материалы и литература - разработчик программы указывает информацию, источники и литературу, на основе которых разработана программа; 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направленность программы  техническая, естественнонаучная, физкультурно-спортивная, художественная, туристско-краеведческая, социально-педагогическая;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значимость (актуальность) и педагогическая целесообразность программы – своевременность, необходимость, соответствие потребностям времени; 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отличительные особенности программы - характерные свойства, отличающие программу от других; отличительные черты, основные идеи, которые придают программе своеобразие;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указать, как в данной программе расставлены акценты, какие выбраны приоритетные направления;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адресат программы - краткая характеристика учащихся, которые будут обучаться по данной программе, возрастные особенности, медико-психолого-педагогические характеристики;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- срок освоения программы -  определяется содержанием программы - количество лет, недель, месяцев, необходимых для ее освоения (например, 1 год обучения, 36 недель, 9 месяцев;</w:t>
      </w:r>
      <w:proofErr w:type="gramEnd"/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 форма обучения – очная, очно-заочная, заочная, дистанционная; 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режим занятий - периодичность и продолжительность занятий: количество часов в год; количество часов и занятий в неделю в соответствии с СанПиН, с указанием перерыва между занятиями (например, 1 год обучения; 2 раза в неделю по 2 учебных часа, перерыв между занятиями 10 минут);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цель и задачи программы: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цель - это стратегия, фиксирующая желаемый конечный результат. Цель должна быть ясна, конкретна, перспективна, реальна, значима;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задачи: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поэтапный способ достижения цели, т.е. тактика педагогических действий;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это те конкретные результаты реализации программы, суммарным выражением которых и является поставленная цель.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Формулировать задачи следует в едином ключе, придерживаясь во всех формулировках единой глагольной формы (познакомить, обучить, сформировать, обеспечить, расширить, поддержать, предоставить возможность, т.п.).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(Приложение 1).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3. 3. Комплекс основных характеристик программы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Объём, содержание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программы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Объем программы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-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общее количество учебных часов, необходимых для освоения программы (всего 180 часов: 1 год обучения – 72 часа, 2 год обучения  – 108  часов).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Содержание программы -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реферативное описание разделов и тем программы на весь период обучения в соответствии с последовательностью, заданной учебным планом, включая описание теоретической и практической частей,  соответствующих каждой теме.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Рекомендуется указать количество часов на раздел, тему.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Материал следует излагать назывными предложениями.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содержании могут быть представлены вариативные образовательные маршруты.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Содержание каждого года обучения целесообразно оформлять отдельно.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Планируемые результаты.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Планируемые результаты рекомендуется прописать по итогам каждого года обучения. Они должны соотноситься с целью и задачами обучения, развития, воспитания;  определять основные знания, умения, навыки.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Планируемые результаты ориентируются на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и личностные результаты образования [2, раздел IV].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3. 4. Комплекс организационно-педагогических условий.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содержит: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название разделов и тем программы;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количество теоретических и практических часов;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формы промежуточной  аттестации (итоговой аттестации, если установлено в организации, осуществляющей образовательную деятельность);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учебный план оформляется в табличной форме (Приложение 2).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Рекомендуется учебный план составлять на каждый год обучения.</w:t>
      </w:r>
    </w:p>
    <w:p w:rsidR="00922675" w:rsidRDefault="00922675" w:rsidP="009226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Календарный учебный график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22675" w:rsidRDefault="00922675" w:rsidP="009226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Календарный учебный график – это составная часть образовательной программы (Закон № 273-ФЗ, гл. 1, ст. 2, ч. 9), определяющий количество учебных часов, распределённых по месяцам учебного года. Календарный учебный график составляется на каждый год обучения 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Оценочные материалы.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данном разделе программы отражается перечень (пакет) диагностических методик, позволяющих определить достижение учащимися планируемых результатов [1, ст. 2, п. 9; ст. 47, п.5].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Методические материалы.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настоящем разделе рекомендуется представить: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обеспечение программы методическими видами продукции: разработки игр, бесед, экскурсий, конкурсов, викторин и др.;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рекомендации по проведению лабораторных и практических работ, по постановке экспериментов или опытов и т.д.;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дидактический материал: раздаточный материал, инструкционные и технологические карты, задания, упражнения, образцы изделий и др.;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лекционный материал;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методики по исследовательской работе, тематика опытнической или исследовательской работы;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- методы обучения: словесный, наглядный, практический; объяснительно-иллюстративный, репродуктивный, частично - поисковый, исследовательский, проблемный; игровой, дискуссионный, проектный и др.; </w:t>
      </w:r>
      <w:proofErr w:type="gramEnd"/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формы обучения и виды занятий: лекции, практические и семинарские занятия, лабораторные работы, круглые столы, мастер-классы, др.;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групповые и (или) индивидуальные методы обучения;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педагогические технологии;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алгоритм учебного занятия – краткое описание структуры занятия и его этапов;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воспитательная компонента программы,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организация и проведение массового мероприятия; план и методика проведения родительских собраний; сценарные планы,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другие методические материалы.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3. 5. Иные компоненты.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Условия реализации программы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Совокупность условий реализации программы: помещения, площадки, оборудование, приборы, информационные ресурсы: аудио-, видео-, фото-источники и т.п.</w:t>
      </w:r>
      <w:proofErr w:type="gramEnd"/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3. 6. Список литературы.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литературы включает: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нормативные  правовые документы (обязательные для исполнения);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методические рекомендации (федеральных органов исполнительной власти, осуществляющих функции по выработке государственной политики и нормативно-правовому регулированию в сфере образования, а также органов государственной власти Иркутской области);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методические пособия, рекомендации (институтов, центров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в части не противоречащей законодательству в сфере образования.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литературы оформляется  в соответствии с ГОСТ к оформлению библиографических ссылок.</w:t>
      </w:r>
    </w:p>
    <w:p w:rsidR="00922675" w:rsidRPr="00073249" w:rsidRDefault="00922675" w:rsidP="00830917">
      <w:pPr>
        <w:sectPr w:rsidR="00922675" w:rsidRPr="00073249">
          <w:headerReference w:type="default" r:id="rId13"/>
          <w:pgSz w:w="11900" w:h="16840"/>
          <w:pgMar w:top="773" w:right="602" w:bottom="1167" w:left="819" w:header="0" w:footer="739" w:gutter="0"/>
          <w:pgNumType w:start="1"/>
          <w:cols w:space="720"/>
          <w:noEndnote/>
          <w:docGrid w:linePitch="360"/>
        </w:sectPr>
      </w:pPr>
    </w:p>
    <w:p w:rsidR="00073249" w:rsidRDefault="00073249" w:rsidP="00073249">
      <w:pPr>
        <w:spacing w:line="1" w:lineRule="exact"/>
        <w:sectPr w:rsidR="00073249">
          <w:headerReference w:type="default" r:id="rId14"/>
          <w:pgSz w:w="11900" w:h="16840"/>
          <w:pgMar w:top="773" w:right="602" w:bottom="1167" w:left="819" w:header="345" w:footer="739" w:gutter="0"/>
          <w:pgNumType w:start="3"/>
          <w:cols w:space="720"/>
          <w:noEndnote/>
          <w:docGrid w:linePitch="360"/>
        </w:sectPr>
      </w:pPr>
    </w:p>
    <w:p w:rsidR="00CA3AF2" w:rsidRPr="00AF06B7" w:rsidRDefault="00CA3AF2" w:rsidP="00922675">
      <w:pPr>
        <w:shd w:val="clear" w:color="auto" w:fill="FFFFFF"/>
        <w:spacing w:after="0" w:line="240" w:lineRule="auto"/>
      </w:pPr>
    </w:p>
    <w:sectPr w:rsidR="00CA3AF2" w:rsidRPr="00AF06B7" w:rsidSect="009D33B3">
      <w:footerReference w:type="default" r:id="rId15"/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E9D" w:rsidRDefault="00886E9D" w:rsidP="00686101">
      <w:pPr>
        <w:spacing w:after="0" w:line="240" w:lineRule="auto"/>
      </w:pPr>
      <w:r>
        <w:separator/>
      </w:r>
    </w:p>
  </w:endnote>
  <w:endnote w:type="continuationSeparator" w:id="0">
    <w:p w:rsidR="00886E9D" w:rsidRDefault="00886E9D" w:rsidP="00686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6100692"/>
      <w:docPartObj>
        <w:docPartGallery w:val="Page Numbers (Bottom of Page)"/>
        <w:docPartUnique/>
      </w:docPartObj>
    </w:sdtPr>
    <w:sdtEndPr/>
    <w:sdtContent>
      <w:p w:rsidR="00073249" w:rsidRDefault="0007324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783">
          <w:rPr>
            <w:noProof/>
          </w:rPr>
          <w:t>4</w:t>
        </w:r>
        <w:r>
          <w:fldChar w:fldCharType="end"/>
        </w:r>
      </w:p>
    </w:sdtContent>
  </w:sdt>
  <w:p w:rsidR="00073249" w:rsidRDefault="0007324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E9D" w:rsidRDefault="00886E9D" w:rsidP="00686101">
      <w:pPr>
        <w:spacing w:after="0" w:line="240" w:lineRule="auto"/>
      </w:pPr>
      <w:r>
        <w:separator/>
      </w:r>
    </w:p>
  </w:footnote>
  <w:footnote w:type="continuationSeparator" w:id="0">
    <w:p w:rsidR="00886E9D" w:rsidRDefault="00886E9D" w:rsidP="00686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249" w:rsidRDefault="00073249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249" w:rsidRDefault="00073249" w:rsidP="00830917">
    <w:pPr>
      <w:tabs>
        <w:tab w:val="left" w:pos="47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0B64"/>
    <w:multiLevelType w:val="hybridMultilevel"/>
    <w:tmpl w:val="AC907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95092"/>
    <w:multiLevelType w:val="hybridMultilevel"/>
    <w:tmpl w:val="619C3C7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05F58F0"/>
    <w:multiLevelType w:val="hybridMultilevel"/>
    <w:tmpl w:val="4BF2FD1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2D1413"/>
    <w:multiLevelType w:val="hybridMultilevel"/>
    <w:tmpl w:val="B03EBAEE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19D1D48"/>
    <w:multiLevelType w:val="hybridMultilevel"/>
    <w:tmpl w:val="098CA0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2756362"/>
    <w:multiLevelType w:val="hybridMultilevel"/>
    <w:tmpl w:val="F8C407F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632126B2"/>
    <w:multiLevelType w:val="hybridMultilevel"/>
    <w:tmpl w:val="1BEA5B32"/>
    <w:lvl w:ilvl="0" w:tplc="9CD64D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>
    <w:nsid w:val="7D8A60AE"/>
    <w:multiLevelType w:val="hybridMultilevel"/>
    <w:tmpl w:val="5896CE28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D60"/>
    <w:rsid w:val="00030BB6"/>
    <w:rsid w:val="00073249"/>
    <w:rsid w:val="00081D09"/>
    <w:rsid w:val="000A54A8"/>
    <w:rsid w:val="000D4393"/>
    <w:rsid w:val="001011FE"/>
    <w:rsid w:val="00110ECD"/>
    <w:rsid w:val="00175D83"/>
    <w:rsid w:val="00190CE1"/>
    <w:rsid w:val="00210914"/>
    <w:rsid w:val="00256B85"/>
    <w:rsid w:val="00292769"/>
    <w:rsid w:val="00293C85"/>
    <w:rsid w:val="003010DC"/>
    <w:rsid w:val="00346A3E"/>
    <w:rsid w:val="00397AF9"/>
    <w:rsid w:val="003A1FB2"/>
    <w:rsid w:val="003B7A42"/>
    <w:rsid w:val="0043036F"/>
    <w:rsid w:val="00451783"/>
    <w:rsid w:val="0051047B"/>
    <w:rsid w:val="00511A51"/>
    <w:rsid w:val="00560F65"/>
    <w:rsid w:val="005636A2"/>
    <w:rsid w:val="00564A49"/>
    <w:rsid w:val="005A418F"/>
    <w:rsid w:val="005B53F0"/>
    <w:rsid w:val="006406E5"/>
    <w:rsid w:val="0064324E"/>
    <w:rsid w:val="00686101"/>
    <w:rsid w:val="006A3D60"/>
    <w:rsid w:val="006B7DB3"/>
    <w:rsid w:val="006F4B63"/>
    <w:rsid w:val="00727299"/>
    <w:rsid w:val="00740258"/>
    <w:rsid w:val="007543F6"/>
    <w:rsid w:val="007A1698"/>
    <w:rsid w:val="007A6FC9"/>
    <w:rsid w:val="007C71C8"/>
    <w:rsid w:val="007D08D1"/>
    <w:rsid w:val="00830917"/>
    <w:rsid w:val="00832517"/>
    <w:rsid w:val="0083643A"/>
    <w:rsid w:val="0085462A"/>
    <w:rsid w:val="00886E9D"/>
    <w:rsid w:val="00893C19"/>
    <w:rsid w:val="008D4357"/>
    <w:rsid w:val="00907C26"/>
    <w:rsid w:val="0091111F"/>
    <w:rsid w:val="0091314B"/>
    <w:rsid w:val="00922675"/>
    <w:rsid w:val="009508BB"/>
    <w:rsid w:val="00954C1B"/>
    <w:rsid w:val="0097272D"/>
    <w:rsid w:val="009803F5"/>
    <w:rsid w:val="009C1C5C"/>
    <w:rsid w:val="009D33B3"/>
    <w:rsid w:val="00A32191"/>
    <w:rsid w:val="00A719FF"/>
    <w:rsid w:val="00A73691"/>
    <w:rsid w:val="00A750AF"/>
    <w:rsid w:val="00AA1682"/>
    <w:rsid w:val="00AE3DF8"/>
    <w:rsid w:val="00AF06B7"/>
    <w:rsid w:val="00B83AB9"/>
    <w:rsid w:val="00B94C54"/>
    <w:rsid w:val="00BF39EB"/>
    <w:rsid w:val="00BF3A4C"/>
    <w:rsid w:val="00C065FF"/>
    <w:rsid w:val="00C13B42"/>
    <w:rsid w:val="00C22D7A"/>
    <w:rsid w:val="00C47CE0"/>
    <w:rsid w:val="00C5497F"/>
    <w:rsid w:val="00CA3AF2"/>
    <w:rsid w:val="00CA5274"/>
    <w:rsid w:val="00CF2AF9"/>
    <w:rsid w:val="00DC79EA"/>
    <w:rsid w:val="00E00794"/>
    <w:rsid w:val="00EB26F2"/>
    <w:rsid w:val="00EB4DBC"/>
    <w:rsid w:val="00EC474E"/>
    <w:rsid w:val="00EE3FF9"/>
    <w:rsid w:val="00EF6601"/>
    <w:rsid w:val="00F5144C"/>
    <w:rsid w:val="00F71C52"/>
    <w:rsid w:val="00F8400A"/>
    <w:rsid w:val="00F95F36"/>
    <w:rsid w:val="00FB5C08"/>
    <w:rsid w:val="00FF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61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A3D6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6A3D6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rsid w:val="006A3D60"/>
    <w:pPr>
      <w:autoSpaceDE w:val="0"/>
      <w:autoSpaceDN w:val="0"/>
      <w:adjustRightInd w:val="0"/>
      <w:spacing w:after="0" w:line="240" w:lineRule="auto"/>
      <w:ind w:left="144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6A3D60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List Paragraph"/>
    <w:basedOn w:val="a"/>
    <w:uiPriority w:val="34"/>
    <w:qFormat/>
    <w:rsid w:val="0074025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861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86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86101"/>
  </w:style>
  <w:style w:type="paragraph" w:styleId="aa">
    <w:name w:val="footer"/>
    <w:basedOn w:val="a"/>
    <w:link w:val="ab"/>
    <w:uiPriority w:val="99"/>
    <w:unhideWhenUsed/>
    <w:rsid w:val="00686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6101"/>
  </w:style>
  <w:style w:type="character" w:styleId="ac">
    <w:name w:val="Hyperlink"/>
    <w:basedOn w:val="a0"/>
    <w:uiPriority w:val="99"/>
    <w:unhideWhenUsed/>
    <w:rsid w:val="00F71C52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7D0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_"/>
    <w:basedOn w:val="a0"/>
    <w:link w:val="11"/>
    <w:rsid w:val="00073249"/>
    <w:rPr>
      <w:rFonts w:ascii="Times New Roman" w:eastAsia="Times New Roman" w:hAnsi="Times New Roman" w:cs="Times New Roman"/>
      <w:color w:val="252431"/>
    </w:rPr>
  </w:style>
  <w:style w:type="character" w:customStyle="1" w:styleId="2">
    <w:name w:val="Колонтитул (2)_"/>
    <w:basedOn w:val="a0"/>
    <w:link w:val="20"/>
    <w:rsid w:val="00073249"/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Другое_"/>
    <w:basedOn w:val="a0"/>
    <w:link w:val="af0"/>
    <w:rsid w:val="00073249"/>
    <w:rPr>
      <w:rFonts w:ascii="Times New Roman" w:eastAsia="Times New Roman" w:hAnsi="Times New Roman" w:cs="Times New Roman"/>
      <w:color w:val="252431"/>
    </w:rPr>
  </w:style>
  <w:style w:type="character" w:customStyle="1" w:styleId="af1">
    <w:name w:val="Подпись к таблице_"/>
    <w:basedOn w:val="a0"/>
    <w:link w:val="af2"/>
    <w:rsid w:val="00073249"/>
    <w:rPr>
      <w:rFonts w:ascii="Times New Roman" w:eastAsia="Times New Roman" w:hAnsi="Times New Roman" w:cs="Times New Roman"/>
      <w:b/>
      <w:bCs/>
      <w:color w:val="252431"/>
    </w:rPr>
  </w:style>
  <w:style w:type="paragraph" w:customStyle="1" w:styleId="11">
    <w:name w:val="Основной текст1"/>
    <w:basedOn w:val="a"/>
    <w:link w:val="ae"/>
    <w:rsid w:val="0007324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252431"/>
    </w:rPr>
  </w:style>
  <w:style w:type="paragraph" w:customStyle="1" w:styleId="20">
    <w:name w:val="Колонтитул (2)"/>
    <w:basedOn w:val="a"/>
    <w:link w:val="2"/>
    <w:rsid w:val="000732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0">
    <w:name w:val="Другое"/>
    <w:basedOn w:val="a"/>
    <w:link w:val="af"/>
    <w:rsid w:val="0007324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252431"/>
    </w:rPr>
  </w:style>
  <w:style w:type="paragraph" w:customStyle="1" w:styleId="af2">
    <w:name w:val="Подпись к таблице"/>
    <w:basedOn w:val="a"/>
    <w:link w:val="af1"/>
    <w:rsid w:val="00073249"/>
    <w:pPr>
      <w:widowControl w:val="0"/>
      <w:spacing w:after="0" w:line="271" w:lineRule="auto"/>
      <w:jc w:val="center"/>
    </w:pPr>
    <w:rPr>
      <w:rFonts w:ascii="Times New Roman" w:eastAsia="Times New Roman" w:hAnsi="Times New Roman" w:cs="Times New Roman"/>
      <w:b/>
      <w:bCs/>
      <w:color w:val="252431"/>
    </w:rPr>
  </w:style>
  <w:style w:type="paragraph" w:styleId="af3">
    <w:name w:val="Balloon Text"/>
    <w:basedOn w:val="a"/>
    <w:link w:val="af4"/>
    <w:uiPriority w:val="99"/>
    <w:semiHidden/>
    <w:unhideWhenUsed/>
    <w:rsid w:val="00F5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51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61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A3D6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6A3D6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rsid w:val="006A3D60"/>
    <w:pPr>
      <w:autoSpaceDE w:val="0"/>
      <w:autoSpaceDN w:val="0"/>
      <w:adjustRightInd w:val="0"/>
      <w:spacing w:after="0" w:line="240" w:lineRule="auto"/>
      <w:ind w:left="144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6A3D60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List Paragraph"/>
    <w:basedOn w:val="a"/>
    <w:uiPriority w:val="34"/>
    <w:qFormat/>
    <w:rsid w:val="0074025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861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86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86101"/>
  </w:style>
  <w:style w:type="paragraph" w:styleId="aa">
    <w:name w:val="footer"/>
    <w:basedOn w:val="a"/>
    <w:link w:val="ab"/>
    <w:uiPriority w:val="99"/>
    <w:unhideWhenUsed/>
    <w:rsid w:val="00686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6101"/>
  </w:style>
  <w:style w:type="character" w:styleId="ac">
    <w:name w:val="Hyperlink"/>
    <w:basedOn w:val="a0"/>
    <w:uiPriority w:val="99"/>
    <w:unhideWhenUsed/>
    <w:rsid w:val="00F71C52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7D0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_"/>
    <w:basedOn w:val="a0"/>
    <w:link w:val="11"/>
    <w:rsid w:val="00073249"/>
    <w:rPr>
      <w:rFonts w:ascii="Times New Roman" w:eastAsia="Times New Roman" w:hAnsi="Times New Roman" w:cs="Times New Roman"/>
      <w:color w:val="252431"/>
    </w:rPr>
  </w:style>
  <w:style w:type="character" w:customStyle="1" w:styleId="2">
    <w:name w:val="Колонтитул (2)_"/>
    <w:basedOn w:val="a0"/>
    <w:link w:val="20"/>
    <w:rsid w:val="00073249"/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Другое_"/>
    <w:basedOn w:val="a0"/>
    <w:link w:val="af0"/>
    <w:rsid w:val="00073249"/>
    <w:rPr>
      <w:rFonts w:ascii="Times New Roman" w:eastAsia="Times New Roman" w:hAnsi="Times New Roman" w:cs="Times New Roman"/>
      <w:color w:val="252431"/>
    </w:rPr>
  </w:style>
  <w:style w:type="character" w:customStyle="1" w:styleId="af1">
    <w:name w:val="Подпись к таблице_"/>
    <w:basedOn w:val="a0"/>
    <w:link w:val="af2"/>
    <w:rsid w:val="00073249"/>
    <w:rPr>
      <w:rFonts w:ascii="Times New Roman" w:eastAsia="Times New Roman" w:hAnsi="Times New Roman" w:cs="Times New Roman"/>
      <w:b/>
      <w:bCs/>
      <w:color w:val="252431"/>
    </w:rPr>
  </w:style>
  <w:style w:type="paragraph" w:customStyle="1" w:styleId="11">
    <w:name w:val="Основной текст1"/>
    <w:basedOn w:val="a"/>
    <w:link w:val="ae"/>
    <w:rsid w:val="0007324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252431"/>
    </w:rPr>
  </w:style>
  <w:style w:type="paragraph" w:customStyle="1" w:styleId="20">
    <w:name w:val="Колонтитул (2)"/>
    <w:basedOn w:val="a"/>
    <w:link w:val="2"/>
    <w:rsid w:val="000732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0">
    <w:name w:val="Другое"/>
    <w:basedOn w:val="a"/>
    <w:link w:val="af"/>
    <w:rsid w:val="0007324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252431"/>
    </w:rPr>
  </w:style>
  <w:style w:type="paragraph" w:customStyle="1" w:styleId="af2">
    <w:name w:val="Подпись к таблице"/>
    <w:basedOn w:val="a"/>
    <w:link w:val="af1"/>
    <w:rsid w:val="00073249"/>
    <w:pPr>
      <w:widowControl w:val="0"/>
      <w:spacing w:after="0" w:line="271" w:lineRule="auto"/>
      <w:jc w:val="center"/>
    </w:pPr>
    <w:rPr>
      <w:rFonts w:ascii="Times New Roman" w:eastAsia="Times New Roman" w:hAnsi="Times New Roman" w:cs="Times New Roman"/>
      <w:b/>
      <w:bCs/>
      <w:color w:val="252431"/>
    </w:rPr>
  </w:style>
  <w:style w:type="paragraph" w:styleId="af3">
    <w:name w:val="Balloon Text"/>
    <w:basedOn w:val="a"/>
    <w:link w:val="af4"/>
    <w:uiPriority w:val="99"/>
    <w:semiHidden/>
    <w:unhideWhenUsed/>
    <w:rsid w:val="00F5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51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initsina.snezhana@yandex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dt.mkoudod@mail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B6370-0A68-4F6B-983E-503154568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2924</Words>
  <Characters>16671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6</cp:revision>
  <cp:lastPrinted>2023-10-03T02:35:00Z</cp:lastPrinted>
  <dcterms:created xsi:type="dcterms:W3CDTF">2023-08-13T17:35:00Z</dcterms:created>
  <dcterms:modified xsi:type="dcterms:W3CDTF">2023-10-09T03:36:00Z</dcterms:modified>
</cp:coreProperties>
</file>