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715"/>
      </w:tblGrid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ФИО руководителя органа управления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Ахметова Елена Владимировна</w:t>
            </w:r>
          </w:p>
        </w:tc>
      </w:tr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Начальник управления образования АМО "Братский район"</w:t>
            </w:r>
          </w:p>
        </w:tc>
      </w:tr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665717, Россия, Иркутская область, </w:t>
            </w:r>
            <w:proofErr w:type="gramStart"/>
            <w:r w:rsidRPr="001E1C2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</w:t>
            </w:r>
            <w:proofErr w:type="gramEnd"/>
            <w:r w:rsidRPr="001E1C2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 Братск, ул. Комсомольская, 28а</w:t>
            </w:r>
          </w:p>
        </w:tc>
      </w:tr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Адрес сайта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6" w:history="1">
              <w:r w:rsidRPr="001E1C22">
                <w:rPr>
                  <w:rFonts w:ascii="Tahoma" w:eastAsia="Times New Roman" w:hAnsi="Tahoma" w:cs="Tahoma"/>
                  <w:color w:val="007AD0"/>
                  <w:sz w:val="18"/>
                  <w:u w:val="single"/>
                  <w:lang w:eastAsia="ru-RU"/>
                </w:rPr>
                <w:t>https://brroo.ru/</w:t>
              </w:r>
            </w:hyperlink>
          </w:p>
        </w:tc>
      </w:tr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proofErr w:type="spellStart"/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7" w:history="1">
              <w:r w:rsidRPr="001E1C22">
                <w:rPr>
                  <w:rFonts w:ascii="Tahoma" w:eastAsia="Times New Roman" w:hAnsi="Tahoma" w:cs="Tahoma"/>
                  <w:color w:val="007AD0"/>
                  <w:sz w:val="18"/>
                  <w:u w:val="single"/>
                  <w:lang w:eastAsia="ru-RU"/>
                </w:rPr>
                <w:t>br-roo@mail.ru</w:t>
              </w:r>
            </w:hyperlink>
          </w:p>
        </w:tc>
      </w:tr>
      <w:tr w:rsidR="001E1C22" w:rsidRPr="001E1C22" w:rsidTr="001E1C22">
        <w:trPr>
          <w:tblCellSpacing w:w="15" w:type="dxa"/>
        </w:trPr>
        <w:tc>
          <w:tcPr>
            <w:tcW w:w="26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after="0" w:line="275" w:lineRule="atLeast"/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</w:pPr>
            <w:r w:rsidRPr="001E1C22">
              <w:rPr>
                <w:rFonts w:ascii="Arial" w:eastAsia="Times New Roman" w:hAnsi="Arial" w:cs="Arial"/>
                <w:color w:val="8B8C8C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E1C22" w:rsidRPr="001E1C22" w:rsidRDefault="001E1C22" w:rsidP="001E1C22">
            <w:pPr>
              <w:spacing w:before="134" w:after="134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Учреждением осуществляется в соответствии с законодательством Российской Федерации, Уставом Учреждения и строится на основе принципов единоначалия и коллегиальности. Единоличным исполнительным органом Учреждения является Директор, который осуществляет текущее руководство Учреждением. В Учреждении формируются постоянно действующие коллегиальные органы управления, к которым относятся:</w:t>
            </w:r>
          </w:p>
          <w:p w:rsidR="001E1C22" w:rsidRPr="001E1C22" w:rsidRDefault="001E1C22" w:rsidP="001E1C22">
            <w:pPr>
              <w:spacing w:after="0" w:line="27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E1C22" w:rsidRPr="001E1C22" w:rsidRDefault="001E1C22" w:rsidP="001E1C22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tooltip="Скачать " w:history="1">
              <w:r w:rsidRPr="001E1C22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1. Общее собрание работников Учреждения;</w:t>
              </w:r>
            </w:hyperlink>
            <w:r w:rsidRPr="001E1C2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C22" w:rsidRPr="001E1C22" w:rsidRDefault="001E1C22" w:rsidP="001E1C22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1E1C22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2. Педагогический совет</w:t>
              </w:r>
            </w:hyperlink>
          </w:p>
          <w:p w:rsidR="001E1C22" w:rsidRPr="001E1C22" w:rsidRDefault="001E1C22" w:rsidP="001E1C22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1E1C22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3. </w:t>
              </w:r>
              <w:proofErr w:type="gramStart"/>
              <w:r w:rsidRPr="001E1C22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Совет обучающихся МКУ ДО "ДДТ"</w:t>
              </w:r>
            </w:hyperlink>
            <w:proofErr w:type="gramEnd"/>
          </w:p>
          <w:p w:rsidR="001E1C22" w:rsidRPr="001E1C22" w:rsidRDefault="001E1C22" w:rsidP="001E1C22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1E1C22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>4.Совет родителей МКУ ДО "ДДТ"</w:t>
              </w:r>
            </w:hyperlink>
          </w:p>
          <w:p w:rsidR="001E1C22" w:rsidRPr="001E1C22" w:rsidRDefault="001E1C22" w:rsidP="001E1C22">
            <w:pPr>
              <w:spacing w:after="0" w:line="27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E1C22" w:rsidRPr="001E1C22" w:rsidRDefault="001E1C22" w:rsidP="001E1C22">
            <w:pPr>
              <w:spacing w:before="134" w:after="134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родителей формируется в целях учета мнения родителей (законных представителей) несовершеннолетних обучающихся по вопросам управления Учреждением, затрагивающим их права и законные интересы.</w:t>
            </w:r>
          </w:p>
          <w:p w:rsidR="001E1C22" w:rsidRPr="001E1C22" w:rsidRDefault="001E1C22" w:rsidP="001E1C22">
            <w:pPr>
              <w:spacing w:before="134" w:after="134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учета мнения обучающихся формируется Совет обучающихся.</w:t>
            </w:r>
          </w:p>
          <w:p w:rsidR="001E1C22" w:rsidRPr="001E1C22" w:rsidRDefault="001E1C22" w:rsidP="001E1C22">
            <w:pPr>
              <w:spacing w:before="134" w:after="134" w:line="27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учета мнения работников Учреждения действует профессиональный союз работников Учреждения.</w:t>
            </w:r>
          </w:p>
          <w:p w:rsidR="001E1C22" w:rsidRPr="001E1C22" w:rsidRDefault="001E1C22" w:rsidP="001E1C22">
            <w:pPr>
              <w:spacing w:after="0" w:line="27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1C22" w:rsidRPr="001E1C22" w:rsidRDefault="001E1C22" w:rsidP="001E1C22">
            <w:pPr>
              <w:spacing w:before="134" w:after="134" w:line="275" w:lineRule="atLeast"/>
              <w:jc w:val="both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1E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структурных подразделениях (об органах управления) образовательной организации (при наличии структурных подразделений (органов управления) - структурных подразделений не имеем.</w:t>
            </w:r>
            <w:r w:rsidRPr="001E1C22">
              <w:rPr>
                <w:rFonts w:ascii="Comic Sans MS" w:eastAsia="Times New Roman" w:hAnsi="Comic Sans MS" w:cs="Arial"/>
                <w:color w:val="3B15EF"/>
                <w:sz w:val="20"/>
                <w:szCs w:val="20"/>
                <w:lang w:eastAsia="ru-RU"/>
              </w:rPr>
              <w:t> </w:t>
            </w:r>
            <w:proofErr w:type="gramEnd"/>
          </w:p>
        </w:tc>
      </w:tr>
    </w:tbl>
    <w:p w:rsidR="00AB4A09" w:rsidRDefault="00AB4A09"/>
    <w:sectPr w:rsidR="00AB4A09" w:rsidSect="00A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AF" w:rsidRDefault="006A0DAF" w:rsidP="001E1C22">
      <w:pPr>
        <w:spacing w:after="0" w:line="240" w:lineRule="auto"/>
      </w:pPr>
      <w:r>
        <w:separator/>
      </w:r>
    </w:p>
  </w:endnote>
  <w:endnote w:type="continuationSeparator" w:id="0">
    <w:p w:rsidR="006A0DAF" w:rsidRDefault="006A0DAF" w:rsidP="001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AF" w:rsidRDefault="006A0DAF" w:rsidP="001E1C22">
      <w:pPr>
        <w:spacing w:after="0" w:line="240" w:lineRule="auto"/>
      </w:pPr>
      <w:r>
        <w:separator/>
      </w:r>
    </w:p>
  </w:footnote>
  <w:footnote w:type="continuationSeparator" w:id="0">
    <w:p w:rsidR="006A0DAF" w:rsidRDefault="006A0DAF" w:rsidP="001E1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2"/>
    <w:rsid w:val="001E1C22"/>
    <w:rsid w:val="006A0DAF"/>
    <w:rsid w:val="00AB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C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E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C22"/>
  </w:style>
  <w:style w:type="paragraph" w:styleId="a9">
    <w:name w:val="footer"/>
    <w:basedOn w:val="a"/>
    <w:link w:val="aa"/>
    <w:uiPriority w:val="99"/>
    <w:semiHidden/>
    <w:unhideWhenUsed/>
    <w:rsid w:val="001E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agahus7aus2b.xn--p1ai/data/documents/Ob-obshchem-sobranii.pdf" TargetMode="External"/><Relationship Id="rId13" Type="http://schemas.openxmlformats.org/officeDocument/2006/relationships/hyperlink" Target="http://xn--80adagahus7aus2b.xn--p1ai/data/documents/Polozh-o-rod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-roo@mail.ru" TargetMode="External"/><Relationship Id="rId12" Type="http://schemas.openxmlformats.org/officeDocument/2006/relationships/hyperlink" Target="http://xn--80adagahus7aus2b.xn--p1ai/data/documents/Sovet-obuch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roo.ru/" TargetMode="External"/><Relationship Id="rId11" Type="http://schemas.openxmlformats.org/officeDocument/2006/relationships/hyperlink" Target="http://xn--80adagahus7aus2b.xn--p1ai/data/documents/Ped-sov-_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2022-05-06T03:09:00Z</dcterms:created>
  <dcterms:modified xsi:type="dcterms:W3CDTF">2022-05-06T03:10:00Z</dcterms:modified>
</cp:coreProperties>
</file>